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5" w:type="dxa"/>
        <w:tblLayout w:type="fixed"/>
        <w:tblLook w:val="01E0" w:firstRow="1" w:lastRow="1" w:firstColumn="1" w:lastColumn="1" w:noHBand="0" w:noVBand="0"/>
      </w:tblPr>
      <w:tblGrid>
        <w:gridCol w:w="4865"/>
        <w:gridCol w:w="4490"/>
      </w:tblGrid>
      <w:tr w:rsidR="005A044E" w14:paraId="46167482" w14:textId="77777777">
        <w:trPr>
          <w:trHeight w:val="2486"/>
        </w:trPr>
        <w:tc>
          <w:tcPr>
            <w:tcW w:w="4864" w:type="dxa"/>
          </w:tcPr>
          <w:p w14:paraId="5299AA02" w14:textId="77777777" w:rsidR="005A044E" w:rsidRDefault="00782580">
            <w:pPr>
              <w:widowControl w:val="0"/>
            </w:pPr>
            <w:r>
              <w:t xml:space="preserve">               Согласовано:</w:t>
            </w:r>
          </w:p>
          <w:p w14:paraId="6C1BFD51" w14:textId="77777777" w:rsidR="005A044E" w:rsidRDefault="00782580" w:rsidP="00782580">
            <w:pPr>
              <w:widowControl w:val="0"/>
              <w:rPr>
                <w:i/>
              </w:rPr>
            </w:pPr>
            <w:r>
              <w:rPr>
                <w:i/>
              </w:rPr>
              <w:t>Директор по экономике и финансам</w:t>
            </w:r>
          </w:p>
          <w:p w14:paraId="08D21087" w14:textId="77777777" w:rsidR="005A044E" w:rsidRDefault="005A044E">
            <w:pPr>
              <w:widowControl w:val="0"/>
              <w:jc w:val="center"/>
              <w:rPr>
                <w:i/>
              </w:rPr>
            </w:pPr>
          </w:p>
          <w:p w14:paraId="7DD0C782" w14:textId="59C0B44D" w:rsidR="005A044E" w:rsidRDefault="00782580">
            <w:pPr>
              <w:widowControl w:val="0"/>
            </w:pPr>
            <w:r>
              <w:t>_____________</w:t>
            </w:r>
            <w:proofErr w:type="gramStart"/>
            <w:r>
              <w:t>_  /</w:t>
            </w:r>
            <w:proofErr w:type="gramEnd"/>
            <w:r>
              <w:t>______________/ «___»______________ 202__ г.</w:t>
            </w:r>
          </w:p>
        </w:tc>
        <w:tc>
          <w:tcPr>
            <w:tcW w:w="4490" w:type="dxa"/>
          </w:tcPr>
          <w:p w14:paraId="4D82B678" w14:textId="77777777" w:rsidR="005A044E" w:rsidRDefault="00782580">
            <w:pPr>
              <w:widowControl w:val="0"/>
              <w:jc w:val="center"/>
            </w:pPr>
            <w:r>
              <w:t>Утверждаю:</w:t>
            </w:r>
          </w:p>
          <w:p w14:paraId="2A9EF755" w14:textId="77777777" w:rsidR="005A044E" w:rsidRDefault="00782580">
            <w:pPr>
              <w:widowControl w:val="0"/>
              <w:jc w:val="center"/>
              <w:rPr>
                <w:i/>
              </w:rPr>
            </w:pPr>
            <w:r>
              <w:rPr>
                <w:i/>
              </w:rPr>
              <w:t>Генеральный директор</w:t>
            </w:r>
          </w:p>
          <w:p w14:paraId="2F833446" w14:textId="77777777" w:rsidR="005A044E" w:rsidRDefault="005A044E">
            <w:pPr>
              <w:widowControl w:val="0"/>
              <w:jc w:val="center"/>
              <w:rPr>
                <w:i/>
              </w:rPr>
            </w:pPr>
          </w:p>
          <w:p w14:paraId="57792457" w14:textId="040E6A33" w:rsidR="005A044E" w:rsidRDefault="00782580">
            <w:pPr>
              <w:widowControl w:val="0"/>
              <w:jc w:val="center"/>
              <w:rPr>
                <w:bCs/>
              </w:rPr>
            </w:pPr>
            <w:r>
              <w:rPr>
                <w:bCs/>
              </w:rPr>
              <w:t xml:space="preserve">  ________________ /__________/</w:t>
            </w:r>
          </w:p>
          <w:p w14:paraId="5D73FF4F" w14:textId="77777777" w:rsidR="005A044E" w:rsidRDefault="00782580">
            <w:pPr>
              <w:widowControl w:val="0"/>
              <w:jc w:val="center"/>
            </w:pPr>
            <w:r>
              <w:t>«__</w:t>
            </w:r>
            <w:proofErr w:type="gramStart"/>
            <w:r>
              <w:t>_»_</w:t>
            </w:r>
            <w:proofErr w:type="gramEnd"/>
            <w:r>
              <w:t>_____________ 202__</w:t>
            </w:r>
            <w:r>
              <w:rPr>
                <w:u w:val="single"/>
              </w:rPr>
              <w:t xml:space="preserve"> </w:t>
            </w:r>
            <w:r>
              <w:t>г.</w:t>
            </w:r>
          </w:p>
        </w:tc>
      </w:tr>
    </w:tbl>
    <w:p w14:paraId="66806DE6" w14:textId="77777777" w:rsidR="005A044E" w:rsidRDefault="00782580">
      <w:pPr>
        <w:spacing w:after="240"/>
        <w:jc w:val="center"/>
        <w:rPr>
          <w:rFonts w:ascii="Liberation Serif" w:hAnsi="Liberation Serif" w:cs="Liberation Serif"/>
          <w:b/>
          <w:bCs/>
        </w:rPr>
      </w:pPr>
      <w:r>
        <w:rPr>
          <w:rFonts w:ascii="Liberation Serif" w:hAnsi="Liberation Serif" w:cs="Liberation Serif"/>
          <w:b/>
          <w:bCs/>
        </w:rPr>
        <w:t>ТЕХНИЧЕСКОЕ ЗАДАНИЕ</w:t>
      </w:r>
    </w:p>
    <w:p w14:paraId="6805061D" w14:textId="5A85CF06" w:rsidR="005A044E" w:rsidRDefault="00782580">
      <w:pPr>
        <w:jc w:val="center"/>
        <w:rPr>
          <w:rFonts w:ascii="Liberation Serif" w:hAnsi="Liberation Serif" w:cs="Liberation Serif"/>
        </w:rPr>
      </w:pPr>
      <w:r>
        <w:rPr>
          <w:rFonts w:ascii="Liberation Serif" w:hAnsi="Liberation Serif" w:cs="Liberation Serif"/>
        </w:rPr>
        <w:t>на оказание услуг по уборке помещений клиентских офисов</w:t>
      </w:r>
    </w:p>
    <w:p w14:paraId="23C88684" w14:textId="77777777" w:rsidR="005A044E" w:rsidRDefault="005A044E">
      <w:pPr>
        <w:jc w:val="center"/>
        <w:rPr>
          <w:rFonts w:ascii="Liberation Serif" w:hAnsi="Liberation Serif" w:cs="Liberation Serif"/>
          <w:b/>
          <w:bCs/>
        </w:rPr>
      </w:pPr>
    </w:p>
    <w:p w14:paraId="5EDD32B8" w14:textId="77777777" w:rsidR="005A044E" w:rsidRDefault="005A044E">
      <w:pPr>
        <w:pStyle w:val="aff4"/>
        <w:spacing w:after="0" w:line="240" w:lineRule="auto"/>
        <w:ind w:left="0"/>
        <w:jc w:val="both"/>
        <w:rPr>
          <w:rFonts w:ascii="Liberation Serif" w:hAnsi="Liberation Serif" w:cs="Liberation Serif"/>
          <w:b/>
          <w:sz w:val="24"/>
          <w:szCs w:val="24"/>
        </w:rPr>
      </w:pPr>
    </w:p>
    <w:p w14:paraId="66EFA298" w14:textId="77777777" w:rsidR="005A044E" w:rsidRDefault="00782580">
      <w:pPr>
        <w:pStyle w:val="aff4"/>
        <w:spacing w:after="160" w:line="240" w:lineRule="auto"/>
        <w:ind w:left="0"/>
        <w:jc w:val="both"/>
        <w:rPr>
          <w:rFonts w:ascii="Liberation Serif" w:hAnsi="Liberation Serif" w:cs="Liberation Serif"/>
          <w:b/>
          <w:sz w:val="24"/>
          <w:szCs w:val="24"/>
        </w:rPr>
      </w:pPr>
      <w:r>
        <w:rPr>
          <w:rFonts w:ascii="Liberation Serif" w:hAnsi="Liberation Serif" w:cs="Liberation Serif"/>
          <w:b/>
          <w:sz w:val="24"/>
          <w:szCs w:val="24"/>
        </w:rPr>
        <w:t>1. НАИМЕНОВАНИЕ УСЛУГ (НОМЕНКЛАТУРА) И ПЕРЕЧЕНЬ ОБЪЕКТОВ, НА КОТОРЫХ БУДУТ ОКАЗЫВАТЬСЯ УСЛУГИ</w:t>
      </w:r>
    </w:p>
    <w:p w14:paraId="123D94B0" w14:textId="77777777" w:rsidR="005A044E" w:rsidRDefault="00782580">
      <w:pPr>
        <w:pStyle w:val="aff4"/>
        <w:spacing w:after="160" w:line="240" w:lineRule="auto"/>
        <w:ind w:left="0"/>
        <w:jc w:val="both"/>
        <w:rPr>
          <w:rFonts w:ascii="Liberation Serif" w:hAnsi="Liberation Serif" w:cs="Liberation Serif"/>
          <w:sz w:val="24"/>
          <w:szCs w:val="24"/>
        </w:rPr>
      </w:pPr>
      <w:bookmarkStart w:id="0" w:name="_Hlk181968851"/>
      <w:r>
        <w:rPr>
          <w:rFonts w:ascii="Liberation Serif" w:eastAsia="Times New Roman" w:hAnsi="Liberation Serif" w:cs="Liberation Serif"/>
          <w:color w:val="000000"/>
          <w:sz w:val="24"/>
          <w:szCs w:val="24"/>
          <w:lang w:eastAsia="ru-RU"/>
        </w:rPr>
        <w:t>Оказание услуг по уборке помещений</w:t>
      </w:r>
      <w:bookmarkEnd w:id="0"/>
      <w:r>
        <w:rPr>
          <w:rFonts w:ascii="Liberation Serif" w:eastAsia="Times New Roman" w:hAnsi="Liberation Serif" w:cs="Liberation Serif"/>
          <w:color w:val="000000"/>
          <w:sz w:val="24"/>
          <w:szCs w:val="24"/>
          <w:lang w:eastAsia="ru-RU"/>
        </w:rPr>
        <w:t xml:space="preserve"> клиентских офисов</w:t>
      </w:r>
      <w:r>
        <w:rPr>
          <w:rFonts w:ascii="Liberation Serif" w:eastAsia="Times New Roman" w:hAnsi="Liberation Serif" w:cs="Liberation Serif"/>
          <w:b/>
          <w:sz w:val="24"/>
          <w:szCs w:val="24"/>
          <w:lang w:eastAsia="ru-RU"/>
        </w:rPr>
        <w:t>,</w:t>
      </w:r>
      <w:r>
        <w:rPr>
          <w:rFonts w:ascii="Liberation Serif" w:eastAsia="Times New Roman" w:hAnsi="Liberation Serif" w:cs="Liberation Serif"/>
          <w:sz w:val="24"/>
          <w:szCs w:val="24"/>
          <w:lang w:eastAsia="ru-RU"/>
        </w:rPr>
        <w:t xml:space="preserve"> расположенных по адресам, указанным в Приложении №1 настоящего Технического задания.</w:t>
      </w:r>
    </w:p>
    <w:p w14:paraId="5F7DD3E4" w14:textId="77777777" w:rsidR="005A044E" w:rsidRDefault="00782580">
      <w:pPr>
        <w:spacing w:after="160"/>
        <w:jc w:val="both"/>
        <w:rPr>
          <w:rFonts w:ascii="Liberation Serif" w:hAnsi="Liberation Serif" w:cs="Liberation Serif"/>
          <w:b/>
        </w:rPr>
      </w:pPr>
      <w:r>
        <w:rPr>
          <w:rFonts w:ascii="Liberation Serif" w:hAnsi="Liberation Serif" w:cs="Liberation Serif"/>
          <w:b/>
        </w:rPr>
        <w:t>2. ОБЩИЕ ТРЕБОВАНИЯ</w:t>
      </w:r>
    </w:p>
    <w:p w14:paraId="7936B541" w14:textId="77777777" w:rsidR="005A044E" w:rsidRDefault="00782580">
      <w:pPr>
        <w:jc w:val="both"/>
        <w:rPr>
          <w:rFonts w:ascii="Liberation Serif" w:hAnsi="Liberation Serif" w:cs="Liberation Serif"/>
          <w:b/>
        </w:rPr>
      </w:pPr>
      <w:r>
        <w:rPr>
          <w:rFonts w:ascii="Liberation Serif" w:hAnsi="Liberation Serif" w:cs="Liberation Serif"/>
          <w:b/>
        </w:rPr>
        <w:t>2.1. Основание для оказания услуг.</w:t>
      </w:r>
    </w:p>
    <w:p w14:paraId="42D4803D" w14:textId="76150493" w:rsidR="005A044E" w:rsidRDefault="007B4327">
      <w:pPr>
        <w:jc w:val="both"/>
        <w:rPr>
          <w:rFonts w:ascii="Liberation Serif" w:hAnsi="Liberation Serif" w:cs="Liberation Serif"/>
        </w:rPr>
      </w:pPr>
      <w:r w:rsidRPr="007B4327">
        <w:rPr>
          <w:rFonts w:ascii="Liberation Serif" w:hAnsi="Liberation Serif" w:cs="Liberation Serif"/>
        </w:rPr>
        <w:t>Оказание услуг по уборке помещений клиентских офисов с целью соблюдения и исполнения ВНД Общества (Методика МТ-282-1 «Профессиональная уборка – клининговые услуги на объектах АО «ЕИРЦ ЛО», утвержденная Приказом «101/01 от 01.06.2022г.), поддержания санитарного состояния объектов АО «ЕИРЦ ЛО» (далее Общество), обеспечения санитарно-эпидемиологической безопасности, защиты окружающей среды в процессе эксплуатации предприятия.</w:t>
      </w:r>
    </w:p>
    <w:p w14:paraId="6D48874A" w14:textId="77777777" w:rsidR="005A044E" w:rsidRDefault="005A044E">
      <w:pPr>
        <w:jc w:val="both"/>
        <w:rPr>
          <w:rFonts w:ascii="Liberation Serif" w:hAnsi="Liberation Serif" w:cs="Liberation Serif"/>
        </w:rPr>
      </w:pPr>
    </w:p>
    <w:p w14:paraId="127B07A3" w14:textId="77777777" w:rsidR="005A044E" w:rsidRDefault="00782580">
      <w:pPr>
        <w:jc w:val="both"/>
        <w:rPr>
          <w:rFonts w:ascii="Liberation Serif" w:hAnsi="Liberation Serif" w:cs="Liberation Serif"/>
        </w:rPr>
      </w:pPr>
      <w:r>
        <w:rPr>
          <w:rFonts w:ascii="Liberation Serif" w:hAnsi="Liberation Serif" w:cs="Liberation Serif"/>
          <w:b/>
        </w:rPr>
        <w:t>2.2. Требования к срокам оказания услуг</w:t>
      </w:r>
      <w:r>
        <w:rPr>
          <w:rFonts w:ascii="Liberation Serif" w:hAnsi="Liberation Serif" w:cs="Liberation Serif"/>
        </w:rPr>
        <w:t>.</w:t>
      </w:r>
    </w:p>
    <w:p w14:paraId="14E0C578" w14:textId="77777777" w:rsidR="005A044E" w:rsidRDefault="00782580">
      <w:pPr>
        <w:jc w:val="both"/>
        <w:rPr>
          <w:rFonts w:ascii="Liberation Serif" w:hAnsi="Liberation Serif" w:cs="Liberation Serif"/>
        </w:rPr>
      </w:pPr>
      <w:r>
        <w:rPr>
          <w:rFonts w:ascii="Liberation Serif" w:hAnsi="Liberation Serif" w:cs="Liberation Serif"/>
        </w:rPr>
        <w:t>Начало оказания услуг – с момента заключения Договора, но не ранее 01.08.2025 года.</w:t>
      </w:r>
    </w:p>
    <w:p w14:paraId="0E044A7D" w14:textId="77777777" w:rsidR="005A044E" w:rsidRDefault="00782580">
      <w:pPr>
        <w:jc w:val="both"/>
        <w:rPr>
          <w:rFonts w:ascii="Liberation Serif" w:hAnsi="Liberation Serif" w:cs="Liberation Serif"/>
        </w:rPr>
      </w:pPr>
      <w:r>
        <w:rPr>
          <w:rFonts w:ascii="Liberation Serif" w:hAnsi="Liberation Serif" w:cs="Liberation Serif"/>
        </w:rPr>
        <w:t>Окончание оказания услуг – 31.07.2026 г. или до полного исполнения обязательств.</w:t>
      </w:r>
    </w:p>
    <w:p w14:paraId="55AA523C" w14:textId="77777777" w:rsidR="005A044E" w:rsidRDefault="00782580">
      <w:pPr>
        <w:jc w:val="both"/>
        <w:rPr>
          <w:rFonts w:ascii="Liberation Serif" w:hAnsi="Liberation Serif" w:cs="Liberation Serif"/>
          <w:b/>
        </w:rPr>
      </w:pPr>
      <w:r>
        <w:rPr>
          <w:rFonts w:ascii="Liberation Serif" w:hAnsi="Liberation Serif" w:cs="Liberation Serif"/>
          <w:b/>
        </w:rPr>
        <w:t>2.3. Нормативные требования к качеству услуг, их результату.</w:t>
      </w:r>
    </w:p>
    <w:p w14:paraId="0221A3D0" w14:textId="77777777" w:rsidR="005A044E" w:rsidRDefault="00782580">
      <w:pPr>
        <w:tabs>
          <w:tab w:val="left" w:pos="284"/>
        </w:tabs>
        <w:contextualSpacing/>
        <w:jc w:val="both"/>
        <w:rPr>
          <w:rFonts w:ascii="Liberation Serif" w:hAnsi="Liberation Serif" w:cs="Liberation Serif"/>
        </w:rPr>
      </w:pPr>
      <w:r>
        <w:rPr>
          <w:rFonts w:ascii="Liberation Serif" w:hAnsi="Liberation Serif" w:cs="Liberation Serif"/>
        </w:rPr>
        <w:t>Услуги профессиональной уборки на объектах Общества должны соответствовать требованиям нормативно-правовых актов РФ, регулирующих данный вид деятельности, включая:</w:t>
      </w:r>
    </w:p>
    <w:p w14:paraId="5F961822" w14:textId="77777777" w:rsidR="005A044E" w:rsidRDefault="00782580">
      <w:pPr>
        <w:pStyle w:val="aff4"/>
        <w:numPr>
          <w:ilvl w:val="0"/>
          <w:numId w:val="3"/>
        </w:numPr>
        <w:tabs>
          <w:tab w:val="left" w:pos="284"/>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Федеральный закон от 30.03.1999 № 52-ФЗ «О санитарно-эпидемиологическом благополучии населения» с изменениями и дополнениями;</w:t>
      </w:r>
    </w:p>
    <w:p w14:paraId="641AE8AA" w14:textId="77777777" w:rsidR="005A044E" w:rsidRDefault="00782580">
      <w:pPr>
        <w:jc w:val="both"/>
        <w:rPr>
          <w:rFonts w:ascii="Liberation Serif" w:hAnsi="Liberation Serif" w:cs="Liberation Serif"/>
        </w:rPr>
      </w:pPr>
      <w:r>
        <w:rPr>
          <w:rFonts w:ascii="Liberation Serif" w:hAnsi="Liberation Serif" w:cs="Liberation Serif"/>
        </w:rPr>
        <w:t>-  ГОСТ Р 58394-2019 «Услуги профессиональной уборки - клининговые услуги. Уборка на промышленных предприятиях. Общие технические требования" и ГОСТ Р 51870-2014 «Услуги профессиональной уборки - клининговые услуги. Общие технические условия», а также действующих технических документов и технологической документации на услуги уборки конкретных видов;</w:t>
      </w:r>
    </w:p>
    <w:p w14:paraId="775CB7C4" w14:textId="77777777" w:rsidR="005A044E" w:rsidRDefault="00782580">
      <w:pPr>
        <w:pStyle w:val="aff4"/>
        <w:numPr>
          <w:ilvl w:val="0"/>
          <w:numId w:val="3"/>
        </w:numPr>
        <w:tabs>
          <w:tab w:val="left" w:pos="284"/>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ГОСТ Р ИСО 14644-5-2005 «Чистые помещения и связанные с ними контролируемые среды» для уборки объектов или помещений, требующих особых режимов чистоты;</w:t>
      </w:r>
    </w:p>
    <w:p w14:paraId="3B02DDA1" w14:textId="3EBDF6FD" w:rsidR="005A044E" w:rsidRDefault="00782580">
      <w:pPr>
        <w:jc w:val="both"/>
        <w:rPr>
          <w:rFonts w:ascii="Liberation Serif" w:hAnsi="Liberation Serif" w:cs="Liberation Serif"/>
        </w:rPr>
      </w:pPr>
      <w:r>
        <w:rPr>
          <w:rFonts w:ascii="Liberation Serif" w:hAnsi="Liberation Serif" w:cs="Liberation Serif"/>
        </w:rPr>
        <w:t>-   ГОСТ 32478-2013 «Товары бытовой химии. Общие технические требования»;</w:t>
      </w:r>
    </w:p>
    <w:p w14:paraId="77FD340A" w14:textId="77777777" w:rsidR="005A044E" w:rsidRDefault="00782580">
      <w:pPr>
        <w:pStyle w:val="aff4"/>
        <w:tabs>
          <w:tab w:val="left" w:pos="284"/>
        </w:tabs>
        <w:spacing w:after="0" w:line="240" w:lineRule="auto"/>
        <w:ind w:left="0"/>
        <w:jc w:val="both"/>
        <w:rPr>
          <w:rFonts w:ascii="Liberation Serif" w:hAnsi="Liberation Serif" w:cs="Liberation Serif"/>
          <w:sz w:val="24"/>
          <w:szCs w:val="24"/>
        </w:rPr>
      </w:pPr>
      <w:r>
        <w:rPr>
          <w:rFonts w:ascii="Liberation Serif" w:hAnsi="Liberation Serif" w:cs="Liberation Serif"/>
          <w:sz w:val="24"/>
          <w:szCs w:val="24"/>
        </w:rPr>
        <w:t>-   ГОСТ 23361-78 «Средства пеномоющие»;</w:t>
      </w:r>
    </w:p>
    <w:p w14:paraId="47C25992" w14:textId="77777777" w:rsidR="005A044E" w:rsidRDefault="00782580">
      <w:pPr>
        <w:pStyle w:val="aff4"/>
        <w:tabs>
          <w:tab w:val="left" w:pos="284"/>
        </w:tabs>
        <w:spacing w:after="0" w:line="240" w:lineRule="auto"/>
        <w:ind w:left="0"/>
        <w:jc w:val="both"/>
        <w:rPr>
          <w:rFonts w:ascii="Liberation Serif" w:hAnsi="Liberation Serif" w:cs="Liberation Serif"/>
          <w:sz w:val="24"/>
          <w:szCs w:val="24"/>
        </w:rPr>
      </w:pPr>
      <w:r>
        <w:rPr>
          <w:rFonts w:ascii="Liberation Serif" w:hAnsi="Liberation Serif" w:cs="Liberation Serif"/>
          <w:sz w:val="24"/>
          <w:szCs w:val="24"/>
        </w:rPr>
        <w:t xml:space="preserve">-   Методика МТ-282-1 «Профессиональная уборка – клининговые услуги на объектах АО «ЕИРЦ ЛО», утвержденная Приказом «101/01 от 01.06.2022г. </w:t>
      </w:r>
    </w:p>
    <w:p w14:paraId="05F30C49" w14:textId="77777777" w:rsidR="005A044E" w:rsidRDefault="005A044E">
      <w:pPr>
        <w:jc w:val="both"/>
        <w:rPr>
          <w:rFonts w:ascii="Liberation Serif" w:hAnsi="Liberation Serif" w:cs="Liberation Serif"/>
        </w:rPr>
      </w:pPr>
    </w:p>
    <w:p w14:paraId="582B029E" w14:textId="77777777" w:rsidR="005A044E" w:rsidRDefault="005A044E">
      <w:pPr>
        <w:jc w:val="both"/>
        <w:rPr>
          <w:rFonts w:ascii="Liberation Serif" w:hAnsi="Liberation Serif" w:cs="Liberation Serif"/>
        </w:rPr>
      </w:pPr>
    </w:p>
    <w:p w14:paraId="051046C9" w14:textId="77777777" w:rsidR="005A044E" w:rsidRDefault="00782580">
      <w:pPr>
        <w:spacing w:after="160"/>
        <w:jc w:val="both"/>
        <w:rPr>
          <w:rFonts w:ascii="Liberation Serif" w:hAnsi="Liberation Serif" w:cs="Liberation Serif"/>
          <w:b/>
        </w:rPr>
      </w:pPr>
      <w:r>
        <w:rPr>
          <w:rFonts w:ascii="Liberation Serif" w:hAnsi="Liberation Serif" w:cs="Liberation Serif"/>
          <w:b/>
        </w:rPr>
        <w:t>3. ТРЕБОВАНИЯ К ОКАЗАНИЮ УСЛУГ</w:t>
      </w:r>
    </w:p>
    <w:p w14:paraId="5C784943" w14:textId="77777777" w:rsidR="005A044E" w:rsidRDefault="00782580">
      <w:pPr>
        <w:jc w:val="both"/>
        <w:rPr>
          <w:rFonts w:ascii="Liberation Serif" w:hAnsi="Liberation Serif" w:cs="Liberation Serif"/>
          <w:b/>
        </w:rPr>
      </w:pPr>
      <w:r>
        <w:rPr>
          <w:rFonts w:ascii="Liberation Serif" w:hAnsi="Liberation Serif" w:cs="Liberation Serif"/>
          <w:b/>
        </w:rPr>
        <w:t>3.1. Объем оказываемых услуг.</w:t>
      </w:r>
    </w:p>
    <w:p w14:paraId="0D9F6AAE" w14:textId="77777777" w:rsidR="005A044E" w:rsidRDefault="00782580">
      <w:pPr>
        <w:jc w:val="both"/>
        <w:rPr>
          <w:rFonts w:ascii="Liberation Serif" w:hAnsi="Liberation Serif" w:cs="Liberation Serif"/>
        </w:rPr>
      </w:pPr>
      <w:r>
        <w:rPr>
          <w:rFonts w:ascii="Liberation Serif" w:hAnsi="Liberation Serif" w:cs="Liberation Serif"/>
        </w:rPr>
        <w:t>Площади убираемых помещений, виды и периодичность оказания услуг определяются Приложением №1 и Приложением №2 к настоящему техническому заданию.</w:t>
      </w:r>
    </w:p>
    <w:p w14:paraId="37CC58CC" w14:textId="77777777" w:rsidR="005A044E" w:rsidRDefault="005A044E">
      <w:pPr>
        <w:jc w:val="both"/>
        <w:rPr>
          <w:rFonts w:ascii="Liberation Serif" w:hAnsi="Liberation Serif" w:cs="Liberation Serif"/>
        </w:rPr>
      </w:pPr>
    </w:p>
    <w:p w14:paraId="35775DCE" w14:textId="77777777" w:rsidR="005A044E" w:rsidRDefault="00782580">
      <w:pPr>
        <w:jc w:val="both"/>
        <w:rPr>
          <w:rFonts w:ascii="Liberation Serif" w:hAnsi="Liberation Serif" w:cs="Liberation Serif"/>
          <w:b/>
        </w:rPr>
      </w:pPr>
      <w:r>
        <w:rPr>
          <w:rFonts w:ascii="Liberation Serif" w:hAnsi="Liberation Serif" w:cs="Liberation Serif"/>
          <w:b/>
        </w:rPr>
        <w:lastRenderedPageBreak/>
        <w:t>3.2. Требования к последовательности этапов оказания услуг.</w:t>
      </w:r>
    </w:p>
    <w:p w14:paraId="3F567D8E" w14:textId="77777777" w:rsidR="005A044E" w:rsidRDefault="00782580">
      <w:pPr>
        <w:jc w:val="both"/>
        <w:rPr>
          <w:rFonts w:ascii="Liberation Serif" w:hAnsi="Liberation Serif" w:cs="Liberation Serif"/>
        </w:rPr>
      </w:pPr>
      <w:r>
        <w:rPr>
          <w:rFonts w:ascii="Liberation Serif" w:hAnsi="Liberation Serif" w:cs="Liberation Serif"/>
        </w:rPr>
        <w:t>3.2.1. Оказание услуг производится в объемах, в сроки и в порядке согласно настоящему техническому заданию в соответствии с Приложением №1, Приложением №2 к настоящему техническому заданию.</w:t>
      </w:r>
    </w:p>
    <w:p w14:paraId="741B82A1" w14:textId="77777777" w:rsidR="005A044E" w:rsidRDefault="00782580">
      <w:pPr>
        <w:widowControl w:val="0"/>
        <w:tabs>
          <w:tab w:val="left" w:pos="709"/>
        </w:tabs>
        <w:jc w:val="both"/>
        <w:rPr>
          <w:rFonts w:ascii="Liberation Serif" w:eastAsia="MS Mincho" w:hAnsi="Liberation Serif" w:cs="Liberation Serif"/>
          <w:lang w:eastAsia="en-US"/>
        </w:rPr>
      </w:pPr>
      <w:r>
        <w:rPr>
          <w:rFonts w:ascii="Liberation Serif" w:eastAsiaTheme="minorHAnsi" w:hAnsi="Liberation Serif" w:cs="Liberation Serif"/>
          <w:lang w:eastAsia="en-US"/>
        </w:rPr>
        <w:t xml:space="preserve">3.2.2. Ежемесячно, не позднее 5 (пяти) рабочих дней с даты оказания услуг, </w:t>
      </w:r>
      <w:r>
        <w:rPr>
          <w:rFonts w:ascii="Liberation Serif" w:eastAsia="MS Mincho" w:hAnsi="Liberation Serif" w:cs="Liberation Serif"/>
          <w:lang w:eastAsia="en-US"/>
        </w:rPr>
        <w:t xml:space="preserve">Исполнитель передает Заказчику Акт оказанных услуг. </w:t>
      </w:r>
      <w:r>
        <w:rPr>
          <w:rFonts w:ascii="Liberation Serif" w:eastAsiaTheme="minorHAnsi" w:hAnsi="Liberation Serif" w:cs="Liberation Serif"/>
          <w:lang w:eastAsia="en-US"/>
        </w:rPr>
        <w:t xml:space="preserve">Заказчик обязан подписать и передать его Исполнителю не позднее 5 (пяти) рабочих дней с момента его получения либо направить мотивированный отказ от приёмки оказанных услуг. </w:t>
      </w:r>
    </w:p>
    <w:p w14:paraId="5E6F56B8" w14:textId="77777777" w:rsidR="005A044E" w:rsidRDefault="00782580">
      <w:pPr>
        <w:widowControl w:val="0"/>
        <w:tabs>
          <w:tab w:val="left" w:pos="709"/>
        </w:tabs>
        <w:jc w:val="both"/>
        <w:rPr>
          <w:rFonts w:ascii="Liberation Serif" w:eastAsia="MS Mincho" w:hAnsi="Liberation Serif" w:cs="Liberation Serif"/>
          <w:lang w:eastAsia="en-US"/>
        </w:rPr>
      </w:pPr>
      <w:r>
        <w:rPr>
          <w:rFonts w:ascii="Liberation Serif" w:eastAsiaTheme="minorHAnsi" w:hAnsi="Liberation Serif" w:cs="Liberation Serif"/>
          <w:lang w:eastAsia="en-US"/>
        </w:rPr>
        <w:t>3.2.3. 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705EB0F9" w14:textId="77777777" w:rsidR="005A044E" w:rsidRDefault="00782580">
      <w:pPr>
        <w:widowControl w:val="0"/>
        <w:tabs>
          <w:tab w:val="left" w:pos="709"/>
        </w:tabs>
        <w:jc w:val="both"/>
        <w:rPr>
          <w:rFonts w:ascii="Liberation Serif" w:eastAsia="MS Mincho" w:hAnsi="Liberation Serif" w:cs="Liberation Serif"/>
          <w:lang w:eastAsia="en-US"/>
        </w:rPr>
      </w:pPr>
      <w:r>
        <w:rPr>
          <w:rFonts w:ascii="Liberation Serif" w:eastAsiaTheme="minorHAnsi" w:hAnsi="Liberation Serif" w:cs="Liberation Serif"/>
          <w:lang w:eastAsia="en-US"/>
        </w:rPr>
        <w:t xml:space="preserve">3.2.4. После устранения Исполнителем всех недостатков оказанных услуг согласно Акта выявленных недостатков Заказчика Исполнитель повторно направляет Заказчику оригинал Акта </w:t>
      </w:r>
      <w:r>
        <w:rPr>
          <w:rFonts w:ascii="Liberation Serif" w:eastAsia="MS Mincho" w:hAnsi="Liberation Serif" w:cs="Liberation Serif"/>
          <w:lang w:eastAsia="en-US"/>
        </w:rPr>
        <w:t>оказанных</w:t>
      </w:r>
      <w:r>
        <w:rPr>
          <w:rFonts w:ascii="Liberation Serif" w:eastAsiaTheme="minorHAnsi" w:hAnsi="Liberation Serif" w:cs="Liberation Serif"/>
          <w:lang w:eastAsia="en-US"/>
        </w:rPr>
        <w:t xml:space="preserve"> услуг для его подписания Заказчиком в порядке, установленном Договором для первоначального подписания.</w:t>
      </w:r>
    </w:p>
    <w:p w14:paraId="7BB84261" w14:textId="77777777" w:rsidR="005A044E" w:rsidRDefault="00782580">
      <w:pPr>
        <w:widowControl w:val="0"/>
        <w:tabs>
          <w:tab w:val="left" w:pos="709"/>
        </w:tabs>
        <w:jc w:val="both"/>
        <w:rPr>
          <w:rFonts w:ascii="Liberation Serif" w:eastAsia="MS Mincho" w:hAnsi="Liberation Serif" w:cs="Liberation Serif"/>
          <w:lang w:eastAsia="en-US"/>
        </w:rPr>
      </w:pPr>
      <w:r>
        <w:rPr>
          <w:rFonts w:ascii="Liberation Serif" w:eastAsiaTheme="minorHAnsi" w:hAnsi="Liberation Serif" w:cs="Liberation Serif"/>
          <w:lang w:eastAsia="en-US"/>
        </w:rPr>
        <w:t xml:space="preserve">3.2.5. Датой приемки услуг считается дата подписания Сторонами Акта </w:t>
      </w:r>
      <w:r>
        <w:rPr>
          <w:rFonts w:ascii="Liberation Serif" w:eastAsia="MS Mincho" w:hAnsi="Liberation Serif" w:cs="Liberation Serif"/>
          <w:lang w:eastAsia="en-US"/>
        </w:rPr>
        <w:t>оказанных</w:t>
      </w:r>
      <w:r>
        <w:rPr>
          <w:rFonts w:ascii="Liberation Serif" w:eastAsiaTheme="minorHAnsi" w:hAnsi="Liberation Serif" w:cs="Liberation Serif"/>
          <w:lang w:eastAsia="en-US"/>
        </w:rPr>
        <w:t xml:space="preserve"> услуг. Внесение каких-либо изменений в текст Акта </w:t>
      </w:r>
      <w:r>
        <w:rPr>
          <w:rFonts w:ascii="Liberation Serif" w:eastAsia="MS Mincho" w:hAnsi="Liberation Serif" w:cs="Liberation Serif"/>
          <w:lang w:eastAsia="en-US"/>
        </w:rPr>
        <w:t>оказанных</w:t>
      </w:r>
      <w:r>
        <w:rPr>
          <w:rFonts w:ascii="Liberation Serif" w:eastAsiaTheme="minorHAnsi" w:hAnsi="Liberation Serif" w:cs="Liberation Serif"/>
          <w:lang w:eastAsia="en-US"/>
        </w:rPr>
        <w:t xml:space="preserve"> услуг после его составления и подписания не допускается.</w:t>
      </w:r>
    </w:p>
    <w:p w14:paraId="66D7823D" w14:textId="77777777" w:rsidR="005A044E" w:rsidRDefault="00782580">
      <w:pPr>
        <w:jc w:val="both"/>
        <w:rPr>
          <w:rFonts w:ascii="Liberation Serif" w:hAnsi="Liberation Serif" w:cs="Liberation Serif"/>
          <w:b/>
        </w:rPr>
      </w:pPr>
      <w:r>
        <w:rPr>
          <w:rFonts w:ascii="Liberation Serif" w:hAnsi="Liberation Serif" w:cs="Liberation Serif"/>
          <w:b/>
        </w:rPr>
        <w:t>3.3. Требования к организации обеспечения услуг.</w:t>
      </w:r>
    </w:p>
    <w:p w14:paraId="74AC59DD" w14:textId="77777777" w:rsidR="005A044E" w:rsidRDefault="00782580">
      <w:pPr>
        <w:jc w:val="both"/>
        <w:rPr>
          <w:rFonts w:ascii="Liberation Serif" w:eastAsiaTheme="minorHAnsi" w:hAnsi="Liberation Serif" w:cs="Liberation Serif"/>
          <w:iCs/>
          <w:lang w:eastAsia="en-US"/>
        </w:rPr>
      </w:pPr>
      <w:r>
        <w:rPr>
          <w:rFonts w:ascii="Liberation Serif" w:hAnsi="Liberation Serif" w:cs="Liberation Serif"/>
        </w:rPr>
        <w:t xml:space="preserve">3.3.1. После заключения договора, но до начала оказания услуг, 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 </w:t>
      </w:r>
      <w:r>
        <w:rPr>
          <w:rFonts w:ascii="Liberation Serif" w:eastAsiaTheme="minorHAnsi" w:hAnsi="Liberation Serif" w:cs="Liberation Serif"/>
          <w:iCs/>
          <w:lang w:eastAsia="en-US"/>
        </w:rPr>
        <w:t>О произведенных назначениях Заказчик и Исполнитель информируют друг друга посредством электронной почты.</w:t>
      </w:r>
    </w:p>
    <w:p w14:paraId="13006F38" w14:textId="77777777" w:rsidR="005A044E" w:rsidRDefault="00782580">
      <w:pPr>
        <w:jc w:val="both"/>
        <w:rPr>
          <w:rFonts w:ascii="Liberation Serif" w:hAnsi="Liberation Serif" w:cs="Liberation Serif"/>
        </w:rPr>
      </w:pPr>
      <w:r>
        <w:rPr>
          <w:rFonts w:ascii="Liberation Serif" w:hAnsi="Liberation Serif" w:cs="Liberation Serif"/>
        </w:rPr>
        <w:t>3.3.2. После заключения договора, но до начала оказания услуг, Исполнитель предоставляет и согласовывает с ответственным представителем Заказчика список сотрудников (с указанием фамилии, имени, отчества, регистрации по месту пребывания, даты рождения, контактного телефонного номера), предоставляет документы, подтверждающие трудовые и/или гражданско-правовые отношения с Исполнителем и/или Субподрядчиком. Данный персонал, привлекается к оказанию услуг, в соответствии с действующим законодательством РФ в части миграционного и трудового законодательства.</w:t>
      </w:r>
    </w:p>
    <w:p w14:paraId="12B77B9B" w14:textId="7D15F90F" w:rsidR="005A044E" w:rsidRDefault="00782580">
      <w:pPr>
        <w:tabs>
          <w:tab w:val="left" w:pos="567"/>
          <w:tab w:val="left" w:pos="1260"/>
        </w:tabs>
        <w:jc w:val="both"/>
        <w:rPr>
          <w:rFonts w:ascii="Liberation Serif" w:hAnsi="Liberation Serif" w:cs="Liberation Serif"/>
        </w:rPr>
      </w:pPr>
      <w:r>
        <w:rPr>
          <w:rFonts w:ascii="Liberation Serif" w:hAnsi="Liberation Serif" w:cs="Liberation Serif"/>
        </w:rPr>
        <w:t xml:space="preserve">3.3.3. Исполнитель обеспечивает безопасность труда своего персонала в пределах принятого объема услуг, </w:t>
      </w:r>
      <w:proofErr w:type="gramStart"/>
      <w:r>
        <w:rPr>
          <w:rFonts w:ascii="Liberation Serif" w:hAnsi="Liberation Serif" w:cs="Liberation Serif"/>
        </w:rPr>
        <w:t>согласно</w:t>
      </w:r>
      <w:r w:rsidR="009572C6">
        <w:rPr>
          <w:rFonts w:ascii="Liberation Serif" w:hAnsi="Liberation Serif" w:cs="Liberation Serif"/>
        </w:rPr>
        <w:t xml:space="preserve"> </w:t>
      </w:r>
      <w:r>
        <w:rPr>
          <w:rFonts w:ascii="Liberation Serif" w:hAnsi="Liberation Serif" w:cs="Liberation Serif"/>
        </w:rPr>
        <w:t>требованиям</w:t>
      </w:r>
      <w:proofErr w:type="gramEnd"/>
      <w:r>
        <w:rPr>
          <w:rFonts w:ascii="Liberation Serif" w:hAnsi="Liberation Serif" w:cs="Liberation Serif"/>
        </w:rPr>
        <w:t xml:space="preserve"> правил по охране труда, а также осуществляет противопожарные мероприятия.</w:t>
      </w:r>
    </w:p>
    <w:p w14:paraId="240DAEFE" w14:textId="77777777" w:rsidR="005A044E" w:rsidRDefault="00782580">
      <w:pPr>
        <w:tabs>
          <w:tab w:val="left" w:pos="567"/>
          <w:tab w:val="left" w:pos="1260"/>
        </w:tabs>
        <w:jc w:val="both"/>
        <w:rPr>
          <w:rFonts w:ascii="Liberation Serif" w:hAnsi="Liberation Serif" w:cs="Liberation Serif"/>
        </w:rPr>
      </w:pPr>
      <w:r>
        <w:rPr>
          <w:rFonts w:ascii="Liberation Serif" w:hAnsi="Liberation Serif" w:cs="Liberation Serif"/>
        </w:rPr>
        <w:t xml:space="preserve">3.3.4. Обеспечение энергоснабжения услуг, оказываемых Исполнителем, подключение электроприводов механизмов и инструмента обеспечивается Заказчиком. Заказчик самостоятельно заключает договоры со специализированными организациями по вывозу и утилизации ТБО. </w:t>
      </w:r>
    </w:p>
    <w:p w14:paraId="3BFF1D44" w14:textId="77777777" w:rsidR="005A044E" w:rsidRDefault="00782580">
      <w:pPr>
        <w:tabs>
          <w:tab w:val="left" w:pos="567"/>
          <w:tab w:val="left" w:pos="1260"/>
        </w:tabs>
        <w:jc w:val="both"/>
        <w:rPr>
          <w:rFonts w:ascii="Liberation Serif" w:hAnsi="Liberation Serif" w:cs="Liberation Serif"/>
        </w:rPr>
      </w:pPr>
      <w:r>
        <w:rPr>
          <w:rFonts w:ascii="Liberation Serif" w:hAnsi="Liberation Serif" w:cs="Liberation Serif"/>
        </w:rPr>
        <w:t xml:space="preserve">3.3.5. Заказчик при необходимости предоставляет служебно-бытовые помещения для персонала Исполнителя и хранения запаса расходных материалов, инвентаря и спецодежды. </w:t>
      </w:r>
    </w:p>
    <w:p w14:paraId="45128F1F" w14:textId="77777777" w:rsidR="005A044E" w:rsidRDefault="00782580">
      <w:pPr>
        <w:tabs>
          <w:tab w:val="left" w:pos="567"/>
          <w:tab w:val="left" w:pos="1260"/>
        </w:tabs>
        <w:jc w:val="both"/>
        <w:rPr>
          <w:rFonts w:ascii="Liberation Serif" w:hAnsi="Liberation Serif" w:cs="Liberation Serif"/>
        </w:rPr>
      </w:pPr>
      <w:r>
        <w:rPr>
          <w:rFonts w:ascii="Liberation Serif" w:hAnsi="Liberation Serif" w:cs="Liberation Serif"/>
        </w:rPr>
        <w:t>3.3.6. После заключения договора, но до начала оказания услуг, Исполнитель в обязательном порядке должен осмотреть все объекты Заказчика. Он должен представить сведения о представителе (-</w:t>
      </w:r>
      <w:proofErr w:type="spellStart"/>
      <w:r>
        <w:rPr>
          <w:rFonts w:ascii="Liberation Serif" w:hAnsi="Liberation Serif" w:cs="Liberation Serif"/>
        </w:rPr>
        <w:t>ях</w:t>
      </w:r>
      <w:proofErr w:type="spellEnd"/>
      <w:r>
        <w:rPr>
          <w:rFonts w:ascii="Liberation Serif" w:hAnsi="Liberation Serif" w:cs="Liberation Serif"/>
        </w:rPr>
        <w:t xml:space="preserve">) компании, назначенном (-ых) для выполнения осмотра объектов (ФИО, серия и номер паспорта, когда и кем выдан, когда и где зарегистрирован) ответственным должностным лицам Заказчика. </w:t>
      </w:r>
    </w:p>
    <w:p w14:paraId="740974CC" w14:textId="77777777" w:rsidR="005A044E" w:rsidRDefault="00782580">
      <w:pPr>
        <w:tabs>
          <w:tab w:val="left" w:pos="567"/>
          <w:tab w:val="left" w:pos="1260"/>
        </w:tabs>
        <w:jc w:val="both"/>
        <w:rPr>
          <w:rFonts w:ascii="Liberation Serif" w:hAnsi="Liberation Serif" w:cs="Liberation Serif"/>
        </w:rPr>
      </w:pPr>
      <w:r>
        <w:rPr>
          <w:rFonts w:ascii="Liberation Serif" w:hAnsi="Liberation Serif" w:cs="Liberation Serif"/>
        </w:rPr>
        <w:t>3.3.7. Исполнитель услуг по уборке обязан (при необходимости) иметь и вести следующие контрольные формы документов:</w:t>
      </w:r>
    </w:p>
    <w:p w14:paraId="29D29C77" w14:textId="77777777" w:rsidR="005A044E" w:rsidRDefault="00782580">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график контроля качества уборки объектов предприятия;</w:t>
      </w:r>
    </w:p>
    <w:p w14:paraId="0FC93981" w14:textId="77777777" w:rsidR="005A044E" w:rsidRDefault="00782580">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график уборки по участкам и объектам предприятия, в том числе графиков периодических услуг;</w:t>
      </w:r>
    </w:p>
    <w:p w14:paraId="35AFCD26" w14:textId="77777777" w:rsidR="005A044E" w:rsidRDefault="00782580">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технология уборки и технологические карты объектов предприятия;</w:t>
      </w:r>
    </w:p>
    <w:p w14:paraId="345E08FE" w14:textId="77777777" w:rsidR="005A044E" w:rsidRDefault="00782580">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табель учета рабочего времени;</w:t>
      </w:r>
    </w:p>
    <w:p w14:paraId="168BB81D" w14:textId="77777777" w:rsidR="005A044E" w:rsidRDefault="00782580">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регистрации вводного инструктажа;</w:t>
      </w:r>
    </w:p>
    <w:p w14:paraId="09230116" w14:textId="77777777" w:rsidR="005A044E" w:rsidRDefault="00782580">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регистрации инструктажа на рабочем месте;</w:t>
      </w:r>
    </w:p>
    <w:p w14:paraId="1EED6696" w14:textId="77777777" w:rsidR="005A044E" w:rsidRDefault="00782580">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lastRenderedPageBreak/>
        <w:t>журнал регистрации инструктажа по пожарной безопасности;</w:t>
      </w:r>
    </w:p>
    <w:p w14:paraId="148547CF" w14:textId="77777777" w:rsidR="005A044E" w:rsidRDefault="00782580">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учета присвоения I группы по электробезопасности;</w:t>
      </w:r>
    </w:p>
    <w:p w14:paraId="58209655" w14:textId="77777777" w:rsidR="005A044E" w:rsidRDefault="00782580">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учета присвоения II группы по электробезопасности (при необходимости);</w:t>
      </w:r>
    </w:p>
    <w:p w14:paraId="75341550" w14:textId="77777777" w:rsidR="005A044E" w:rsidRDefault="00782580">
      <w:pPr>
        <w:pStyle w:val="aff4"/>
        <w:numPr>
          <w:ilvl w:val="0"/>
          <w:numId w:val="4"/>
        </w:numPr>
        <w:tabs>
          <w:tab w:val="left" w:pos="284"/>
          <w:tab w:val="left" w:pos="1260"/>
        </w:tabs>
        <w:spacing w:after="0" w:line="240" w:lineRule="auto"/>
        <w:ind w:left="0" w:firstLine="0"/>
        <w:jc w:val="both"/>
        <w:rPr>
          <w:rFonts w:ascii="Liberation Serif" w:hAnsi="Liberation Serif" w:cs="Liberation Serif"/>
          <w:sz w:val="24"/>
          <w:szCs w:val="24"/>
        </w:rPr>
      </w:pPr>
      <w:r>
        <w:rPr>
          <w:rFonts w:ascii="Liberation Serif" w:hAnsi="Liberation Serif" w:cs="Liberation Serif"/>
          <w:sz w:val="24"/>
          <w:szCs w:val="24"/>
        </w:rPr>
        <w:t>журнал учета расхода моющих и дезинфицирующих средств;</w:t>
      </w:r>
    </w:p>
    <w:p w14:paraId="6A22A77B" w14:textId="77777777" w:rsidR="005A044E" w:rsidRDefault="00782580">
      <w:pPr>
        <w:pStyle w:val="aff4"/>
        <w:tabs>
          <w:tab w:val="left" w:pos="567"/>
          <w:tab w:val="left" w:pos="1260"/>
        </w:tabs>
        <w:spacing w:after="0" w:line="240" w:lineRule="auto"/>
        <w:ind w:left="0"/>
        <w:jc w:val="both"/>
        <w:rPr>
          <w:rFonts w:ascii="Liberation Serif" w:hAnsi="Liberation Serif" w:cs="Liberation Serif"/>
          <w:sz w:val="24"/>
          <w:szCs w:val="24"/>
        </w:rPr>
      </w:pPr>
      <w:r>
        <w:rPr>
          <w:rFonts w:ascii="Liberation Serif" w:hAnsi="Liberation Serif" w:cs="Liberation Serif"/>
          <w:sz w:val="24"/>
          <w:szCs w:val="24"/>
        </w:rPr>
        <w:t>-   журнал контроля санитарной обработки уборочного инвентаря.</w:t>
      </w:r>
    </w:p>
    <w:p w14:paraId="4E7FF89E" w14:textId="77777777" w:rsidR="005A044E" w:rsidRDefault="00782580">
      <w:pPr>
        <w:tabs>
          <w:tab w:val="left" w:pos="567"/>
          <w:tab w:val="left" w:pos="1260"/>
        </w:tabs>
        <w:jc w:val="both"/>
        <w:rPr>
          <w:rFonts w:ascii="Liberation Serif" w:hAnsi="Liberation Serif" w:cs="Liberation Serif"/>
        </w:rPr>
      </w:pPr>
      <w:r>
        <w:rPr>
          <w:rFonts w:ascii="Liberation Serif" w:hAnsi="Liberation Serif" w:cs="Liberation Serif"/>
        </w:rPr>
        <w:t>3.3.8. Исполнитель обязан предоставить замену не вышедшему на работу обслуживающему персоналу в течение 2 (двух) часов с начала рабочего дня. На период отсутствия обслуживающего персонала по причине отпуска или болезни Исполнитель обязан обеспечить замену персонала без остановки оказываемых услуг. Заказчик осуществляет контроль безопасности и качества уборки в соответствии с требованиями действующего законодательства и в соответствии с настоящим техническим заданием.</w:t>
      </w:r>
    </w:p>
    <w:p w14:paraId="1E71A48F" w14:textId="77777777" w:rsidR="005A044E" w:rsidRDefault="00782580">
      <w:pPr>
        <w:tabs>
          <w:tab w:val="left" w:pos="567"/>
          <w:tab w:val="left" w:pos="1260"/>
        </w:tabs>
        <w:jc w:val="both"/>
        <w:rPr>
          <w:rFonts w:ascii="Liberation Serif" w:hAnsi="Liberation Serif" w:cs="Liberation Serif"/>
        </w:rPr>
      </w:pPr>
      <w:r>
        <w:rPr>
          <w:rFonts w:ascii="Liberation Serif" w:hAnsi="Liberation Serif" w:cs="Liberation Serif"/>
        </w:rPr>
        <w:t>3.3.9. Исполнитель должен под свою ответственность и за свой счет произвести обеспечение работ необходимой технологической оснасткой, средствами малой механизации, инструментом, необходимыми для исполнения услуг в объеме настоящего технического задания.</w:t>
      </w:r>
    </w:p>
    <w:p w14:paraId="08C2CFA7" w14:textId="77777777" w:rsidR="005A044E" w:rsidRDefault="00782580">
      <w:pPr>
        <w:tabs>
          <w:tab w:val="left" w:pos="567"/>
          <w:tab w:val="left" w:pos="1260"/>
        </w:tabs>
        <w:jc w:val="both"/>
        <w:rPr>
          <w:rStyle w:val="fontstyle01"/>
          <w:rFonts w:ascii="Liberation Serif" w:hAnsi="Liberation Serif" w:cs="Liberation Serif"/>
        </w:rPr>
      </w:pPr>
      <w:r>
        <w:rPr>
          <w:rStyle w:val="fontstyle01"/>
          <w:rFonts w:ascii="Liberation Serif" w:hAnsi="Liberation Serif" w:cs="Liberation Serif"/>
        </w:rPr>
        <w:t>3.3.10. При проведении влажной уборки полов для снижения опасности травматизма запрещается</w:t>
      </w:r>
      <w:r>
        <w:rPr>
          <w:rFonts w:ascii="Liberation Serif" w:hAnsi="Liberation Serif" w:cs="Liberation Serif"/>
          <w:color w:val="000000"/>
        </w:rPr>
        <w:br/>
      </w:r>
      <w:r>
        <w:rPr>
          <w:rStyle w:val="fontstyle01"/>
          <w:rFonts w:ascii="Liberation Serif" w:hAnsi="Liberation Serif" w:cs="Liberation Serif"/>
        </w:rPr>
        <w:t>использование мыла и порошкообразных синтетических моющих средств.</w:t>
      </w:r>
      <w:r>
        <w:rPr>
          <w:rFonts w:ascii="Liberation Serif" w:hAnsi="Liberation Serif" w:cs="Liberation Serif"/>
          <w:color w:val="000000"/>
        </w:rPr>
        <w:br/>
      </w:r>
      <w:r>
        <w:rPr>
          <w:rStyle w:val="fontstyle01"/>
          <w:rFonts w:ascii="Liberation Serif" w:hAnsi="Liberation Serif" w:cs="Liberation Serif"/>
        </w:rPr>
        <w:t>3.3.11. При выполнении технологических операций по уходу за стеклянными и зеркальными</w:t>
      </w:r>
      <w:r>
        <w:rPr>
          <w:rFonts w:ascii="Liberation Serif" w:hAnsi="Liberation Serif" w:cs="Liberation Serif"/>
          <w:color w:val="000000"/>
        </w:rPr>
        <w:br/>
      </w:r>
      <w:r>
        <w:rPr>
          <w:rStyle w:val="fontstyle01"/>
          <w:rFonts w:ascii="Liberation Serif" w:hAnsi="Liberation Serif" w:cs="Liberation Serif"/>
        </w:rPr>
        <w:t>поверхностями запрещается использование порошкообразных синтетических моющих средств и абразивных очистителей. Тонированные, дымчатые и декоративные стеклянные поверхности следует очищать с применением нейтральных моющих средств.</w:t>
      </w:r>
      <w:r>
        <w:rPr>
          <w:rFonts w:ascii="Liberation Serif" w:hAnsi="Liberation Serif" w:cs="Liberation Serif"/>
          <w:color w:val="000000"/>
        </w:rPr>
        <w:br/>
      </w:r>
      <w:r>
        <w:rPr>
          <w:rStyle w:val="fontstyle01"/>
          <w:rFonts w:ascii="Liberation Serif" w:hAnsi="Liberation Serif" w:cs="Liberation Serif"/>
        </w:rPr>
        <w:t>3.3.12. Мойку наружных стеклянных поверхностей следует проводить при температуре не ниже</w:t>
      </w:r>
      <w:r>
        <w:rPr>
          <w:rFonts w:ascii="Liberation Serif" w:hAnsi="Liberation Serif" w:cs="Liberation Serif"/>
          <w:color w:val="000000"/>
        </w:rPr>
        <w:br/>
      </w:r>
      <w:r>
        <w:rPr>
          <w:rStyle w:val="fontstyle01"/>
          <w:rFonts w:ascii="Liberation Serif" w:hAnsi="Liberation Serif" w:cs="Liberation Serif"/>
        </w:rPr>
        <w:t>0°С. При необходимости допускается проводить работы по мойке наружных стеклянных</w:t>
      </w:r>
      <w:r>
        <w:rPr>
          <w:rFonts w:ascii="Liberation Serif" w:hAnsi="Liberation Serif" w:cs="Liberation Serif"/>
          <w:color w:val="000000"/>
        </w:rPr>
        <w:br/>
      </w:r>
      <w:r>
        <w:rPr>
          <w:rStyle w:val="fontstyle01"/>
          <w:rFonts w:ascii="Liberation Serif" w:hAnsi="Liberation Serif" w:cs="Liberation Serif"/>
        </w:rPr>
        <w:t>поверхностей в зимнее время при температуре от 0°С до «-» 10°С при использовании</w:t>
      </w:r>
      <w:r>
        <w:rPr>
          <w:rFonts w:ascii="Liberation Serif" w:hAnsi="Liberation Serif" w:cs="Liberation Serif"/>
          <w:color w:val="000000"/>
        </w:rPr>
        <w:br/>
      </w:r>
      <w:r>
        <w:rPr>
          <w:rStyle w:val="fontstyle01"/>
          <w:rFonts w:ascii="Liberation Serif" w:hAnsi="Liberation Serif" w:cs="Liberation Serif"/>
        </w:rPr>
        <w:t>незамерзающих моющих средств.</w:t>
      </w:r>
    </w:p>
    <w:p w14:paraId="34A4FB02" w14:textId="77777777" w:rsidR="005A044E" w:rsidRDefault="00782580">
      <w:pPr>
        <w:tabs>
          <w:tab w:val="left" w:pos="567"/>
          <w:tab w:val="left" w:pos="1260"/>
        </w:tabs>
        <w:jc w:val="both"/>
        <w:rPr>
          <w:rStyle w:val="fontstyle01"/>
          <w:rFonts w:ascii="Liberation Serif" w:hAnsi="Liberation Serif" w:cs="Liberation Serif"/>
        </w:rPr>
      </w:pPr>
      <w:r>
        <w:rPr>
          <w:rStyle w:val="fontstyle01"/>
          <w:rFonts w:ascii="Liberation Serif" w:hAnsi="Liberation Serif" w:cs="Liberation Serif"/>
        </w:rPr>
        <w:t>3.3.13. После проведения сухой уборки твердых покрытий, как на открытых поверхностях, так и под мебелью, в углах, на плинтусах и в других труднодоступных местах должны отсутствовать видимые невооруженным глазом свободно лежащие загрязнения (мусор, смет, песок, пыль, пух, очес, волосы, а также волокна от протирочных материалов).</w:t>
      </w:r>
    </w:p>
    <w:p w14:paraId="383E3E30" w14:textId="77777777" w:rsidR="005A044E" w:rsidRDefault="00782580">
      <w:pPr>
        <w:tabs>
          <w:tab w:val="left" w:pos="567"/>
          <w:tab w:val="left" w:pos="1260"/>
        </w:tabs>
        <w:jc w:val="both"/>
        <w:rPr>
          <w:rFonts w:ascii="Liberation Serif" w:hAnsi="Liberation Serif" w:cs="Liberation Serif"/>
        </w:rPr>
      </w:pPr>
      <w:r>
        <w:rPr>
          <w:rStyle w:val="fontstyle01"/>
          <w:rFonts w:ascii="Liberation Serif" w:hAnsi="Liberation Serif" w:cs="Liberation Serif"/>
        </w:rPr>
        <w:t>3.3.14. После уборки сантехнического оборудования на нем должны отсутствовать видимые</w:t>
      </w:r>
      <w:r>
        <w:rPr>
          <w:rFonts w:ascii="Liberation Serif" w:hAnsi="Liberation Serif" w:cs="Liberation Serif"/>
          <w:color w:val="000000"/>
        </w:rPr>
        <w:br/>
      </w:r>
      <w:r>
        <w:rPr>
          <w:rStyle w:val="fontstyle01"/>
          <w:rFonts w:ascii="Liberation Serif" w:hAnsi="Liberation Serif" w:cs="Liberation Serif"/>
        </w:rPr>
        <w:t>невооруженным глазом загрязнения органического и неорганического характера, водный и</w:t>
      </w:r>
      <w:r>
        <w:rPr>
          <w:rFonts w:ascii="Liberation Serif" w:hAnsi="Liberation Serif" w:cs="Liberation Serif"/>
          <w:color w:val="000000"/>
        </w:rPr>
        <w:br/>
      </w:r>
      <w:r>
        <w:rPr>
          <w:rStyle w:val="fontstyle01"/>
          <w:rFonts w:ascii="Liberation Serif" w:hAnsi="Liberation Serif" w:cs="Liberation Serif"/>
        </w:rPr>
        <w:t>мочевой камни, пятна и разводы кальциевого мыла, жировые пленки, продукты окисления).</w:t>
      </w:r>
      <w:r>
        <w:rPr>
          <w:rFonts w:ascii="Liberation Serif" w:hAnsi="Liberation Serif" w:cs="Liberation Serif"/>
          <w:color w:val="000000"/>
        </w:rPr>
        <w:br/>
      </w:r>
      <w:r>
        <w:rPr>
          <w:rStyle w:val="fontstyle01"/>
          <w:rFonts w:ascii="Liberation Serif" w:hAnsi="Liberation Serif" w:cs="Liberation Serif"/>
        </w:rPr>
        <w:t>3.3.15. После мойки стеклянных поверхностей и поверхностей из минеральных расплавов на них должны отсутствовать видимые невооруженным глазом подтеки, пятна и разводы от загрязнений и высохших растворов очищающих средств, скоплений пыли и ворса от протирочных материалов.</w:t>
      </w:r>
    </w:p>
    <w:p w14:paraId="46E495B2" w14:textId="77777777" w:rsidR="005A044E" w:rsidRDefault="00782580">
      <w:pPr>
        <w:jc w:val="both"/>
        <w:rPr>
          <w:rFonts w:ascii="Liberation Serif" w:hAnsi="Liberation Serif" w:cs="Liberation Serif"/>
          <w:b/>
        </w:rPr>
      </w:pPr>
      <w:r>
        <w:rPr>
          <w:rFonts w:ascii="Liberation Serif" w:hAnsi="Liberation Serif" w:cs="Liberation Serif"/>
          <w:b/>
        </w:rPr>
        <w:t>3.4. Требования к применяемым материалам и оборудованию</w:t>
      </w:r>
    </w:p>
    <w:p w14:paraId="4A4FBAD6" w14:textId="77777777" w:rsidR="005A044E" w:rsidRDefault="00782580">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3.4.1. Исполнитель закупки должен подтвердить, что используемые при выполнении работ, химические очищающие средства, средства по уходу за поверхностями, дезинфицирующие средства, материалы должны быть экологически безопасными, соответствовать современным требованиям, не причинять вреда здоровью людей, животных и не оказывать негативного воздействия на окружающую среду.</w:t>
      </w:r>
    </w:p>
    <w:p w14:paraId="6FBF702B" w14:textId="77777777" w:rsidR="005A044E" w:rsidRDefault="00782580">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3.4.2. Химические очищающие средства, средства по уходу за поверхностями, дезинфицирующие средства и противогололедные материалы не должны иметь к моменту использования истекший срок годности.</w:t>
      </w:r>
    </w:p>
    <w:p w14:paraId="1E3F05F4" w14:textId="77777777" w:rsidR="005A044E" w:rsidRDefault="00782580">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3.4.3. Моющие и дезинфицирующие средства должны обладать низкой токсичностью при ингаляционном воздействии, не иметь резкого запаха, разоружающего действия на кожу и слизистые оболочки глаз и верхних дыхательных путей. Рабочие растворы не должны оказывать аллергенного действия на организм человека при соблюдении режима их использования в соответствии с инструкцией.</w:t>
      </w:r>
    </w:p>
    <w:p w14:paraId="72D41D81" w14:textId="77777777" w:rsidR="005A044E" w:rsidRDefault="00782580">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3.4.4. Агрессивные химические средства используют в соответствии с технологическими инструкциями, включающими методы подавления коррозионного и разрушающего воздействия этих средств на материалы и изделия, нейтрализации кислот и щелочей в целях недопущения порчи покрытий, оборудования и механизмов.</w:t>
      </w:r>
    </w:p>
    <w:p w14:paraId="4E7CE316" w14:textId="77777777" w:rsidR="005A044E" w:rsidRDefault="00782580">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lastRenderedPageBreak/>
        <w:t>3.4.5. Моющие и дезинфицирующие средства должны храниться только в оригинальной упаковке компаний-производителей в специально отведенных местах (в сухом помещении при комнатной температуре без доступа прямого солнечного света).</w:t>
      </w:r>
    </w:p>
    <w:p w14:paraId="28209B56" w14:textId="77777777" w:rsidR="005A044E" w:rsidRDefault="00782580">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3.4.6. Оборудование, инвентарь, используемые при оказании услуг по санитарному содержанию всех объектов, подлежащие обязательному подтверждению соответствия, должны иметь сертификат соответствия, или декларацию о соответствии, или разрешение на применение в Российской Федерации.</w:t>
      </w:r>
    </w:p>
    <w:p w14:paraId="05F3EBA4" w14:textId="77777777" w:rsidR="005A044E" w:rsidRDefault="00782580">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3.4.7. Инвентарь должен иметь цветовое кодирование или четкую маркировку в зависимости от функционального назначения убираемых помещений промышленных предприятий и видов уборочных работ. Схему цветового кодирования размещают в зоне хранения инвентаря.</w:t>
      </w:r>
    </w:p>
    <w:p w14:paraId="79A3AB4C" w14:textId="77777777" w:rsidR="005A044E" w:rsidRDefault="00782580">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3.4.8. Хранение инвентаря осуществляется в отдельных помещениях в чистом виде. Оборудование, уборочный инвентарь и расходные материалы используются в строгом соответствии с требованиями инструкций компаний-изготовителей и технологии уборки.</w:t>
      </w:r>
    </w:p>
    <w:p w14:paraId="16EF6FB5" w14:textId="77777777" w:rsidR="005A044E" w:rsidRDefault="00782580">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3.4.9. Технологическое оборудование и уборочный инвентарь должны легко мыться и подвергаться санитарной обработке.</w:t>
      </w:r>
    </w:p>
    <w:p w14:paraId="7A9D3836" w14:textId="77777777" w:rsidR="005A044E" w:rsidRDefault="00782580">
      <w:pPr>
        <w:spacing w:after="240"/>
        <w:contextualSpacing/>
        <w:jc w:val="both"/>
        <w:rPr>
          <w:rFonts w:ascii="Liberation Serif" w:hAnsi="Liberation Serif" w:cs="Liberation Serif"/>
          <w:bCs/>
          <w:shd w:val="clear" w:color="auto" w:fill="FFFFFF"/>
        </w:rPr>
      </w:pPr>
      <w:r>
        <w:rPr>
          <w:rStyle w:val="fontstyle01"/>
          <w:rFonts w:ascii="Liberation Serif" w:hAnsi="Liberation Serif" w:cs="Liberation Serif"/>
        </w:rPr>
        <w:t>3.4.10. Приспособления для мойки стекла и другой инвентарь должны быть выполнены из полимерных материалов, металлов, резины. Текстильные протирочные материалы должны хорошо впитывать и легко отдавать влагу.</w:t>
      </w:r>
    </w:p>
    <w:p w14:paraId="7C825810" w14:textId="77777777" w:rsidR="005A044E" w:rsidRDefault="00782580">
      <w:pPr>
        <w:spacing w:after="240"/>
        <w:contextualSpacing/>
        <w:jc w:val="both"/>
        <w:rPr>
          <w:rFonts w:ascii="Liberation Serif" w:hAnsi="Liberation Serif" w:cs="Liberation Serif"/>
          <w:bCs/>
          <w:shd w:val="clear" w:color="auto" w:fill="FFFFFF"/>
        </w:rPr>
      </w:pPr>
      <w:r>
        <w:rPr>
          <w:rFonts w:ascii="Liberation Serif" w:hAnsi="Liberation Serif" w:cs="Liberation Serif"/>
          <w:bCs/>
          <w:shd w:val="clear" w:color="auto" w:fill="FFFFFF"/>
        </w:rPr>
        <w:t>3.4.11. Применяемое технологическое оборудование и уборочный инвентарь не должны наносить вред внутренним конструктивным, отделочным и техническим элементам объектов.</w:t>
      </w:r>
    </w:p>
    <w:p w14:paraId="2F79661C" w14:textId="77777777" w:rsidR="005A044E" w:rsidRDefault="00782580">
      <w:pPr>
        <w:tabs>
          <w:tab w:val="left" w:pos="-720"/>
        </w:tabs>
        <w:jc w:val="both"/>
        <w:rPr>
          <w:rFonts w:ascii="Liberation Serif" w:hAnsi="Liberation Serif" w:cs="Liberation Serif"/>
        </w:rPr>
      </w:pPr>
      <w:r>
        <w:rPr>
          <w:rFonts w:ascii="Liberation Serif" w:hAnsi="Liberation Serif" w:cs="Liberation Serif"/>
        </w:rPr>
        <w:t>3.4.12. При этом используемые при оказании услуг материалы должны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5F4F033B" w14:textId="77777777" w:rsidR="005A044E" w:rsidRDefault="00782580">
      <w:pPr>
        <w:jc w:val="both"/>
        <w:rPr>
          <w:rFonts w:ascii="Liberation Serif" w:hAnsi="Liberation Serif" w:cs="Liberation Serif"/>
          <w:b/>
        </w:rPr>
      </w:pPr>
      <w:r>
        <w:rPr>
          <w:rFonts w:ascii="Liberation Serif" w:hAnsi="Liberation Serif" w:cs="Liberation Serif"/>
          <w:b/>
        </w:rPr>
        <w:t>3.5. Требования безопасности</w:t>
      </w:r>
    </w:p>
    <w:p w14:paraId="753BDE13" w14:textId="77777777" w:rsidR="005A044E" w:rsidRDefault="00782580">
      <w:pPr>
        <w:tabs>
          <w:tab w:val="left" w:pos="1260"/>
        </w:tabs>
        <w:jc w:val="both"/>
        <w:rPr>
          <w:rFonts w:ascii="Liberation Serif" w:hAnsi="Liberation Serif" w:cs="Liberation Serif"/>
        </w:rPr>
      </w:pPr>
      <w:r>
        <w:rPr>
          <w:rFonts w:ascii="Liberation Serif" w:hAnsi="Liberation Serif" w:cs="Liberation Serif"/>
        </w:rPr>
        <w:t>3.5.1. Исполнитель несёт ответственность за обеспечение своих работников средствами индивидуальной защиты, инструментом и приспособлениями, средствами для уборки (оборудование, уборочный инвентарь (включая расходные материалы), моющие и чистящие средства, средства по уходу), необходимыми для оказания услуг.</w:t>
      </w:r>
    </w:p>
    <w:p w14:paraId="14C37178" w14:textId="77777777" w:rsidR="005A044E" w:rsidRDefault="00782580">
      <w:pPr>
        <w:tabs>
          <w:tab w:val="left" w:pos="1260"/>
        </w:tabs>
        <w:jc w:val="both"/>
        <w:rPr>
          <w:rFonts w:ascii="Liberation Serif" w:hAnsi="Liberation Serif" w:cs="Liberation Serif"/>
        </w:rPr>
      </w:pPr>
      <w:r>
        <w:rPr>
          <w:rFonts w:ascii="Liberation Serif" w:hAnsi="Liberation Serif" w:cs="Liberation Serif"/>
        </w:rPr>
        <w:t xml:space="preserve">3.5.2. </w:t>
      </w:r>
      <w:r>
        <w:rPr>
          <w:rStyle w:val="11"/>
          <w:rFonts w:ascii="Liberation Serif" w:hAnsi="Liberation Serif" w:cs="Liberation Serif"/>
        </w:rPr>
        <w:t>Право допуска персонала к оказанию услуг, в соответствии с Договором, должно быть подтверждено письмом руководителя организации, осуществляющей оказание услуг.</w:t>
      </w:r>
    </w:p>
    <w:p w14:paraId="28E4D818" w14:textId="77777777" w:rsidR="005A044E" w:rsidRDefault="00782580">
      <w:pPr>
        <w:tabs>
          <w:tab w:val="left" w:pos="1260"/>
        </w:tabs>
        <w:jc w:val="both"/>
        <w:rPr>
          <w:rFonts w:ascii="Liberation Serif" w:hAnsi="Liberation Serif" w:cs="Liberation Serif"/>
        </w:rPr>
      </w:pPr>
      <w:r>
        <w:rPr>
          <w:rFonts w:ascii="Liberation Serif" w:hAnsi="Liberation Serif" w:cs="Liberation Serif"/>
        </w:rPr>
        <w:t xml:space="preserve">3.5.3. Исполнитель обеспечивает соблюдение своим персоналом правил внутреннего распорядка предприятия, правил техники безопасности, правил противопожарного режима (безопасности). </w:t>
      </w:r>
    </w:p>
    <w:p w14:paraId="6E42DFD7" w14:textId="77777777" w:rsidR="005A044E" w:rsidRDefault="00782580">
      <w:pPr>
        <w:tabs>
          <w:tab w:val="left" w:pos="1260"/>
        </w:tabs>
        <w:jc w:val="both"/>
        <w:rPr>
          <w:rFonts w:ascii="Liberation Serif" w:hAnsi="Liberation Serif" w:cs="Liberation Serif"/>
        </w:rPr>
      </w:pPr>
      <w:r>
        <w:rPr>
          <w:rFonts w:ascii="Liberation Serif" w:hAnsi="Liberation Serif" w:cs="Liberation Serif"/>
        </w:rPr>
        <w:t xml:space="preserve">3.5.4. Исполнитель обязан предоставлять Заказчику всю информацию о состоянии охраны труда, травматизме в своей организации при оказании услуг, являющихся предметом данной закупки. Исполнитель обязан в течение 15 минут предоставить оперативную информацию в отдел административно-хозяйственного обеспечения о произошедшем несчастном случае с персоналом на территории Заказчика. </w:t>
      </w:r>
    </w:p>
    <w:p w14:paraId="1692341E" w14:textId="77777777" w:rsidR="005A044E" w:rsidRDefault="00782580">
      <w:pPr>
        <w:tabs>
          <w:tab w:val="left" w:pos="1260"/>
        </w:tabs>
        <w:jc w:val="both"/>
        <w:rPr>
          <w:rFonts w:ascii="Liberation Serif" w:hAnsi="Liberation Serif" w:cs="Liberation Serif"/>
        </w:rPr>
      </w:pPr>
      <w:r>
        <w:rPr>
          <w:rFonts w:ascii="Liberation Serif" w:hAnsi="Liberation Serif" w:cs="Liberation Serif"/>
        </w:rPr>
        <w:t>3.5.5. Исполнитель несет ответственность за причиненные его персоналом убытки, связанные с конфликтами, нарушением дисциплины.</w:t>
      </w:r>
    </w:p>
    <w:p w14:paraId="01E623DE" w14:textId="77777777" w:rsidR="005A044E" w:rsidRDefault="00782580">
      <w:pPr>
        <w:tabs>
          <w:tab w:val="left" w:pos="1260"/>
        </w:tabs>
        <w:jc w:val="both"/>
        <w:rPr>
          <w:rFonts w:ascii="Liberation Serif" w:hAnsi="Liberation Serif" w:cs="Liberation Serif"/>
        </w:rPr>
      </w:pPr>
      <w:r>
        <w:rPr>
          <w:rFonts w:ascii="Liberation Serif" w:hAnsi="Liberation Serif" w:cs="Liberation Serif"/>
        </w:rPr>
        <w:t>3.5.6. В случае появления обстоятельств, угрожающих безопасности здоровья работников Заказчика и Исполнителя, имуществу Заказчика и третьих лиц, экологической безопасности при оказании услуг, а также возникновению пожарной опасности незамедлительно сообщать о них Заказчику.</w:t>
      </w:r>
    </w:p>
    <w:p w14:paraId="74FA9B44" w14:textId="77777777" w:rsidR="005A044E" w:rsidRDefault="00782580">
      <w:pPr>
        <w:tabs>
          <w:tab w:val="left" w:pos="1260"/>
        </w:tabs>
        <w:jc w:val="both"/>
        <w:rPr>
          <w:rFonts w:ascii="Liberation Serif" w:hAnsi="Liberation Serif" w:cs="Liberation Serif"/>
        </w:rPr>
      </w:pPr>
      <w:r>
        <w:rPr>
          <w:rFonts w:ascii="Liberation Serif" w:hAnsi="Liberation Serif" w:cs="Liberation Serif"/>
        </w:rPr>
        <w:t>3.5.7. В случае привлечения Исполнителем субподрядной организации, Исполнитель в полном объёме несёт ответственность за действия субподрядчика, в том числе соблюдения персоналом субподрядной организации производственной дисциплины.</w:t>
      </w:r>
    </w:p>
    <w:p w14:paraId="4D237292" w14:textId="77777777" w:rsidR="005A044E" w:rsidRDefault="00782580">
      <w:pPr>
        <w:tabs>
          <w:tab w:val="left" w:pos="1260"/>
        </w:tabs>
        <w:jc w:val="both"/>
        <w:rPr>
          <w:rFonts w:ascii="Liberation Serif" w:hAnsi="Liberation Serif" w:cs="Liberation Serif"/>
        </w:rPr>
      </w:pPr>
      <w:r>
        <w:rPr>
          <w:rFonts w:ascii="Liberation Serif" w:hAnsi="Liberation Serif" w:cs="Liberation Serif"/>
        </w:rPr>
        <w:t>3.5.8. Услуги, при оказании которых возможно повреждение оборудования Заказчика или нанесения вреда здоровью персонала, должны производиться по проекту производства работ (ППР), согласованному с Заказчиком. Разработку ППР выполняет Исполнитель. Решение о необходимости разработки ППР для конкретной работы должно быть согласовано Исполнителем с Заказчиком.</w:t>
      </w:r>
    </w:p>
    <w:p w14:paraId="63EF26F9" w14:textId="77777777" w:rsidR="005A044E" w:rsidRDefault="00782580">
      <w:pPr>
        <w:tabs>
          <w:tab w:val="left" w:pos="1260"/>
        </w:tabs>
        <w:jc w:val="both"/>
        <w:rPr>
          <w:rFonts w:ascii="Liberation Serif" w:hAnsi="Liberation Serif" w:cs="Liberation Serif"/>
        </w:rPr>
      </w:pPr>
      <w:r>
        <w:rPr>
          <w:rFonts w:ascii="Liberation Serif" w:hAnsi="Liberation Serif" w:cs="Liberation Serif"/>
        </w:rPr>
        <w:lastRenderedPageBreak/>
        <w:t>3.5.9. Требования данного раздела относятся / применяются в отношении к субподрядчикам Исполнителя равным образом в рамках заключенного договора на оказание услуг.</w:t>
      </w:r>
    </w:p>
    <w:p w14:paraId="68B719C9" w14:textId="77777777" w:rsidR="005A044E" w:rsidRDefault="00782580">
      <w:pPr>
        <w:pStyle w:val="af"/>
        <w:rPr>
          <w:rFonts w:ascii="Liberation Serif" w:hAnsi="Liberation Serif" w:cs="Liberation Serif"/>
          <w:sz w:val="24"/>
          <w:szCs w:val="24"/>
        </w:rPr>
      </w:pPr>
      <w:r>
        <w:rPr>
          <w:rFonts w:ascii="Liberation Serif" w:hAnsi="Liberation Serif" w:cs="Liberation Serif"/>
          <w:sz w:val="24"/>
          <w:szCs w:val="24"/>
        </w:rPr>
        <w:t xml:space="preserve">3.5.10. </w:t>
      </w:r>
      <w:r>
        <w:rPr>
          <w:rFonts w:ascii="Liberation Serif" w:hAnsi="Liberation Serif" w:cs="Liberation Serif"/>
          <w:bCs/>
          <w:sz w:val="24"/>
          <w:szCs w:val="24"/>
          <w:shd w:val="clear" w:color="auto" w:fill="FFFFFF"/>
        </w:rPr>
        <w:t>Представителем Заказчика на Объекте является начальник территориального</w:t>
      </w:r>
      <w:r>
        <w:rPr>
          <w:rFonts w:ascii="Liberation Serif" w:hAnsi="Liberation Serif" w:cs="Liberation Serif"/>
          <w:sz w:val="24"/>
          <w:szCs w:val="24"/>
        </w:rPr>
        <w:t xml:space="preserve"> управления/начальник структурного подразделения (или лицо, уполномоченное начальником территориального управления/начальником структурного подразделения).</w:t>
      </w:r>
    </w:p>
    <w:p w14:paraId="53653379" w14:textId="77777777" w:rsidR="005A044E" w:rsidRDefault="00782580">
      <w:pPr>
        <w:jc w:val="both"/>
        <w:rPr>
          <w:rFonts w:ascii="Liberation Serif" w:hAnsi="Liberation Serif" w:cs="Liberation Serif"/>
        </w:rPr>
      </w:pPr>
      <w:r>
        <w:rPr>
          <w:rFonts w:ascii="Liberation Serif" w:hAnsi="Liberation Serif" w:cs="Liberation Serif"/>
          <w:b/>
        </w:rPr>
        <w:t>3.6. Требования к порядку подготовки и передачи Заказчику документов при оказании услуг и их завершении</w:t>
      </w:r>
    </w:p>
    <w:p w14:paraId="6C7481AB" w14:textId="77777777" w:rsidR="005A044E" w:rsidRDefault="00782580">
      <w:pPr>
        <w:jc w:val="both"/>
        <w:rPr>
          <w:rFonts w:ascii="Liberation Serif" w:hAnsi="Liberation Serif" w:cs="Liberation Serif"/>
          <w:iCs/>
        </w:rPr>
      </w:pPr>
      <w:r>
        <w:rPr>
          <w:rFonts w:ascii="Liberation Serif" w:hAnsi="Liberation Serif" w:cs="Liberation Serif"/>
          <w:iCs/>
        </w:rPr>
        <w:t>Исполнитель предоставляет Заказчику закрывающие документы, оформленные в соответствии с условиями договора.</w:t>
      </w:r>
    </w:p>
    <w:p w14:paraId="4C9F7FB8" w14:textId="77777777" w:rsidR="005A044E" w:rsidRDefault="00782580">
      <w:pPr>
        <w:jc w:val="both"/>
        <w:rPr>
          <w:rFonts w:ascii="Liberation Serif" w:hAnsi="Liberation Serif" w:cs="Liberation Serif"/>
          <w:b/>
        </w:rPr>
      </w:pPr>
      <w:r>
        <w:rPr>
          <w:rFonts w:ascii="Liberation Serif" w:hAnsi="Liberation Serif" w:cs="Liberation Serif"/>
          <w:b/>
        </w:rPr>
        <w:t>3.7. Требования к гарантийным обязательствам</w:t>
      </w:r>
    </w:p>
    <w:p w14:paraId="1DF3A6C3" w14:textId="77777777" w:rsidR="005A044E" w:rsidRDefault="00782580">
      <w:pPr>
        <w:jc w:val="both"/>
        <w:rPr>
          <w:rFonts w:ascii="Liberation Serif" w:hAnsi="Liberation Serif" w:cs="Liberation Serif"/>
        </w:rPr>
      </w:pPr>
      <w:r>
        <w:rPr>
          <w:rFonts w:ascii="Liberation Serif" w:hAnsi="Liberation Serif" w:cs="Liberation Serif"/>
        </w:rPr>
        <w:t>Не установлены.</w:t>
      </w:r>
    </w:p>
    <w:p w14:paraId="2751566A" w14:textId="77777777" w:rsidR="005A044E" w:rsidRDefault="00782580">
      <w:pPr>
        <w:jc w:val="both"/>
        <w:rPr>
          <w:rFonts w:ascii="Liberation Serif" w:hAnsi="Liberation Serif" w:cs="Liberation Serif"/>
          <w:i/>
        </w:rPr>
      </w:pPr>
      <w:r>
        <w:rPr>
          <w:rFonts w:ascii="Liberation Serif" w:hAnsi="Liberation Serif" w:cs="Liberation Serif"/>
          <w:b/>
        </w:rPr>
        <w:t xml:space="preserve">3.8. Ответственность исполнителя. </w:t>
      </w:r>
    </w:p>
    <w:p w14:paraId="766CF699" w14:textId="77777777" w:rsidR="005A044E" w:rsidRDefault="00782580">
      <w:pPr>
        <w:tabs>
          <w:tab w:val="left" w:pos="567"/>
        </w:tabs>
        <w:jc w:val="both"/>
        <w:rPr>
          <w:rFonts w:ascii="Liberation Serif" w:hAnsi="Liberation Serif" w:cs="Liberation Serif"/>
        </w:rPr>
      </w:pPr>
      <w:r>
        <w:rPr>
          <w:rFonts w:ascii="Liberation Serif" w:hAnsi="Liberation Serif" w:cs="Liberation Serif"/>
        </w:rPr>
        <w:t>3.8.1. За нарушение условий договора,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4D3D4078" w14:textId="77777777" w:rsidR="005A044E" w:rsidRDefault="00782580">
      <w:pPr>
        <w:tabs>
          <w:tab w:val="left" w:pos="567"/>
        </w:tabs>
        <w:jc w:val="both"/>
        <w:rPr>
          <w:rFonts w:ascii="Liberation Serif" w:hAnsi="Liberation Serif" w:cs="Liberation Serif"/>
        </w:rPr>
      </w:pPr>
      <w:r>
        <w:rPr>
          <w:rFonts w:ascii="Liberation Serif" w:hAnsi="Liberation Serif" w:cs="Liberation Serif"/>
        </w:rPr>
        <w:t>3.8.2. Исполнитель отвечает за соответствие оборудования, приборов, инструментов и другими технических устройств государственным стандартам, техническим условиям и регламентам, нормативным актам применяемых при оказании услуг, а также несет риск убытков, связанных с их ненадлежащим качеством, недостоверными показаниями и другими условиями, ухудшающими результаты оказанных услуг.</w:t>
      </w:r>
    </w:p>
    <w:p w14:paraId="41DF2338" w14:textId="77777777" w:rsidR="005A044E" w:rsidRDefault="00782580">
      <w:pPr>
        <w:tabs>
          <w:tab w:val="left" w:pos="567"/>
        </w:tabs>
        <w:jc w:val="both"/>
        <w:rPr>
          <w:rFonts w:ascii="Liberation Serif" w:hAnsi="Liberation Serif" w:cs="Liberation Serif"/>
        </w:rPr>
      </w:pPr>
      <w:r>
        <w:rPr>
          <w:rFonts w:ascii="Liberation Serif" w:hAnsi="Liberation Serif" w:cs="Liberation Serif"/>
        </w:rPr>
        <w:t xml:space="preserve">3.8.3. Исполнитель несет ответственность за ущерб, причиненный в ходе предоставления услуг людям, зданиям, сооружениям, оборудованию, окружающей среде, за соблюдение требований охраны труда, пожарной и промышленной безопасности в процессе оказания услуг. </w:t>
      </w:r>
    </w:p>
    <w:p w14:paraId="2856FD34" w14:textId="77777777" w:rsidR="005A044E" w:rsidRDefault="00782580">
      <w:pPr>
        <w:tabs>
          <w:tab w:val="left" w:pos="567"/>
        </w:tabs>
        <w:jc w:val="both"/>
        <w:rPr>
          <w:rFonts w:ascii="Liberation Serif" w:hAnsi="Liberation Serif" w:cs="Liberation Serif"/>
        </w:rPr>
      </w:pPr>
      <w:r>
        <w:rPr>
          <w:rFonts w:ascii="Liberation Serif" w:hAnsi="Liberation Serif" w:cs="Liberation Serif"/>
        </w:rPr>
        <w:t>3.8.4. Исполнитель несет ответственность за убытки, понесенные Заказчиком вследствие простоя производства (оборудования) по причине неисполнения либо ненадлежащего исполнения исполнителем своих обязательств по договору.</w:t>
      </w:r>
    </w:p>
    <w:p w14:paraId="2C3C6FE9" w14:textId="77777777" w:rsidR="005A044E" w:rsidRDefault="00782580">
      <w:pPr>
        <w:tabs>
          <w:tab w:val="left" w:pos="567"/>
        </w:tabs>
        <w:jc w:val="both"/>
        <w:rPr>
          <w:rFonts w:ascii="Liberation Serif" w:hAnsi="Liberation Serif" w:cs="Liberation Serif"/>
        </w:rPr>
      </w:pPr>
      <w:r>
        <w:rPr>
          <w:rFonts w:ascii="Liberation Serif" w:hAnsi="Liberation Serif" w:cs="Liberation Serif"/>
        </w:rPr>
        <w:t>3.8.5. Исполнитель, не предупредивший Заказчика о необходимости оказания дополнительных услуг, не учтенных в договоре, которые могут повлиять на работоспособность оборудования, либо создают невозможность их завершения в срок, обязан возместить в полном объеме убытки, причинённые Заказчику.</w:t>
      </w:r>
    </w:p>
    <w:p w14:paraId="259E0414" w14:textId="77777777" w:rsidR="005A044E" w:rsidRDefault="00782580">
      <w:pPr>
        <w:tabs>
          <w:tab w:val="left" w:pos="567"/>
        </w:tabs>
        <w:jc w:val="both"/>
        <w:rPr>
          <w:rFonts w:ascii="Liberation Serif" w:hAnsi="Liberation Serif" w:cs="Liberation Serif"/>
        </w:rPr>
      </w:pPr>
      <w:r>
        <w:rPr>
          <w:rFonts w:ascii="Liberation Serif" w:hAnsi="Liberation Serif" w:cs="Liberation Serif"/>
        </w:rPr>
        <w:t>3.8.6. Уплата неустойки и возмещение убытков не освобождает Исполнителя от обязательства оказать услуги в соответствии с условиями договора и устранения нарушений. В случаях, когда услуги оказаны Исполнителем с отступлением от требований договора, ухудшившими их качество,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 При не устранении Исполнителем выявленных недостатков услуг в срок, установленный Заказчиком (в срок, согласованный сторонами), либо, если недостатки являются неустранимыми, Заказчик вправе потребовать возмещения причиненных убытков.</w:t>
      </w:r>
    </w:p>
    <w:p w14:paraId="3A0F4337" w14:textId="77777777" w:rsidR="005A044E" w:rsidRDefault="00782580">
      <w:pPr>
        <w:tabs>
          <w:tab w:val="left" w:pos="567"/>
        </w:tabs>
        <w:jc w:val="both"/>
        <w:rPr>
          <w:rFonts w:ascii="Liberation Serif" w:hAnsi="Liberation Serif" w:cs="Liberation Serif"/>
        </w:rPr>
      </w:pPr>
      <w:r>
        <w:rPr>
          <w:rFonts w:ascii="Liberation Serif" w:hAnsi="Liberation Serif" w:cs="Liberation Serif"/>
        </w:rPr>
        <w:t>3.8.7. В случае привлечения исполнителем субподрядной организации, исполнитель в полном объёме несёт ответственность за действия субподрядчика, в том числе за соблюдение персоналом субподрядной организации производственной дисциплины.</w:t>
      </w:r>
    </w:p>
    <w:p w14:paraId="7692678C" w14:textId="77777777" w:rsidR="005A044E" w:rsidRDefault="00782580">
      <w:pPr>
        <w:tabs>
          <w:tab w:val="left" w:pos="567"/>
        </w:tabs>
        <w:jc w:val="both"/>
        <w:rPr>
          <w:rFonts w:ascii="Liberation Serif" w:hAnsi="Liberation Serif" w:cs="Liberation Serif"/>
        </w:rPr>
      </w:pPr>
      <w:r>
        <w:rPr>
          <w:rFonts w:ascii="Liberation Serif" w:hAnsi="Liberation Serif" w:cs="Liberation Serif"/>
          <w:b/>
        </w:rPr>
        <w:t xml:space="preserve">3.9. Требования к порядку привлечения субподрядчиков </w:t>
      </w:r>
    </w:p>
    <w:p w14:paraId="699B6C81" w14:textId="77777777" w:rsidR="005A044E" w:rsidRDefault="00782580">
      <w:pPr>
        <w:tabs>
          <w:tab w:val="left" w:pos="567"/>
        </w:tabs>
        <w:jc w:val="both"/>
        <w:rPr>
          <w:rFonts w:ascii="Liberation Serif" w:hAnsi="Liberation Serif" w:cs="Liberation Serif"/>
          <w:b/>
        </w:rPr>
      </w:pPr>
      <w:r>
        <w:rPr>
          <w:rFonts w:ascii="Liberation Serif" w:eastAsia="Times New Roman" w:hAnsi="Liberation Serif" w:cs="Liberation Serif"/>
        </w:rPr>
        <w:t>Не устанавливаются.</w:t>
      </w:r>
    </w:p>
    <w:p w14:paraId="0A9E7A71" w14:textId="77777777" w:rsidR="005A044E" w:rsidRDefault="005A044E">
      <w:pPr>
        <w:jc w:val="both"/>
        <w:rPr>
          <w:rFonts w:ascii="Liberation Serif" w:hAnsi="Liberation Serif" w:cs="Liberation Serif"/>
        </w:rPr>
      </w:pPr>
    </w:p>
    <w:p w14:paraId="7CCBF1E7" w14:textId="77777777" w:rsidR="005A044E" w:rsidRDefault="00782580">
      <w:pPr>
        <w:jc w:val="both"/>
        <w:rPr>
          <w:rFonts w:ascii="Liberation Serif" w:hAnsi="Liberation Serif" w:cs="Liberation Serif"/>
          <w:b/>
        </w:rPr>
      </w:pPr>
      <w:r>
        <w:rPr>
          <w:rFonts w:ascii="Liberation Serif" w:hAnsi="Liberation Serif" w:cs="Liberation Serif"/>
          <w:b/>
        </w:rPr>
        <w:t>4. 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370C153E" w14:textId="77777777" w:rsidR="005A044E" w:rsidRDefault="00782580">
      <w:pPr>
        <w:tabs>
          <w:tab w:val="left" w:pos="567"/>
        </w:tabs>
        <w:jc w:val="both"/>
        <w:rPr>
          <w:rFonts w:ascii="Liberation Serif" w:hAnsi="Liberation Serif" w:cs="Liberation Serif"/>
          <w:iCs/>
        </w:rPr>
      </w:pPr>
      <w:r>
        <w:rPr>
          <w:rFonts w:ascii="Liberation Serif" w:hAnsi="Liberation Serif" w:cs="Liberation Serif"/>
          <w:iCs/>
        </w:rPr>
        <w:t>В составе коммерческого предложения участник закупки должен предоставить сводную таблицу стоимости услуг по адресам, указанным в Приложении №1, по форме закупочной документации с разбивкой по объектам Заказчика в соответствии с формой коммерческого предложения (Приложение №3 к ТЗ).</w:t>
      </w:r>
    </w:p>
    <w:p w14:paraId="6597BBC5" w14:textId="77777777" w:rsidR="005A044E" w:rsidRDefault="00782580">
      <w:pPr>
        <w:tabs>
          <w:tab w:val="left" w:pos="567"/>
        </w:tabs>
        <w:jc w:val="both"/>
        <w:rPr>
          <w:rFonts w:ascii="Liberation Serif" w:hAnsi="Liberation Serif" w:cs="Liberation Serif"/>
          <w:iCs/>
        </w:rPr>
      </w:pPr>
      <w:r>
        <w:rPr>
          <w:rFonts w:ascii="Liberation Serif" w:hAnsi="Liberation Serif" w:cs="Liberation Serif"/>
          <w:iCs/>
        </w:rPr>
        <w:t>Договор на оказание услуг в объеме настоящего ТЗ заключается после согласования и утверждения Заказчиком. При этом цена договора не может превышать цену заявки Победителя закупочной процедуры, указанной в письме о подаче оферты.</w:t>
      </w:r>
    </w:p>
    <w:p w14:paraId="090B6304" w14:textId="77777777" w:rsidR="005A044E" w:rsidRDefault="00782580">
      <w:pPr>
        <w:jc w:val="both"/>
        <w:rPr>
          <w:rFonts w:ascii="Liberation Serif" w:hAnsi="Liberation Serif" w:cs="Liberation Serif"/>
        </w:rPr>
      </w:pPr>
      <w:r>
        <w:rPr>
          <w:rFonts w:ascii="Liberation Serif" w:hAnsi="Liberation Serif" w:cs="Liberation Serif"/>
        </w:rPr>
        <w:lastRenderedPageBreak/>
        <w:t>Оплата оказанных услуг осуществляется ежемесячно на основании подписанных сторонами Актов оказанных услуг в соответствии с условиями договора.</w:t>
      </w:r>
    </w:p>
    <w:p w14:paraId="14E239E4" w14:textId="77777777" w:rsidR="005A044E" w:rsidRDefault="005A044E">
      <w:pPr>
        <w:jc w:val="both"/>
        <w:rPr>
          <w:rFonts w:ascii="Liberation Serif" w:hAnsi="Liberation Serif" w:cs="Liberation Serif"/>
        </w:rPr>
      </w:pPr>
    </w:p>
    <w:p w14:paraId="45D3A476" w14:textId="77777777" w:rsidR="005A044E" w:rsidRDefault="00782580">
      <w:pPr>
        <w:jc w:val="both"/>
        <w:rPr>
          <w:rFonts w:ascii="Liberation Serif" w:hAnsi="Liberation Serif" w:cs="Liberation Serif"/>
          <w:b/>
        </w:rPr>
      </w:pPr>
      <w:r>
        <w:rPr>
          <w:rFonts w:ascii="Liberation Serif" w:hAnsi="Liberation Serif" w:cs="Liberation Serif"/>
          <w:b/>
        </w:rPr>
        <w:t xml:space="preserve">5. ТРЕБОВАНИЯ К УЧАСТНИКАМ ЗАКУПКИ </w:t>
      </w:r>
    </w:p>
    <w:p w14:paraId="63592B64" w14:textId="77777777" w:rsidR="005A044E" w:rsidRDefault="00782580">
      <w:pPr>
        <w:jc w:val="both"/>
        <w:rPr>
          <w:rFonts w:ascii="Liberation Serif" w:eastAsiaTheme="minorHAnsi" w:hAnsi="Liberation Serif" w:cs="Liberation Serif"/>
          <w:lang w:eastAsia="en-US"/>
        </w:rPr>
      </w:pPr>
      <w:r>
        <w:rPr>
          <w:rFonts w:ascii="Liberation Serif" w:eastAsiaTheme="minorHAnsi" w:hAnsi="Liberation Serif" w:cs="Liberation Serif"/>
          <w:b/>
          <w:lang w:eastAsia="en-US"/>
        </w:rPr>
        <w:t>5.1. Требования о наличии кадровых ресурсов и их квалификации</w:t>
      </w:r>
      <w:r>
        <w:rPr>
          <w:rFonts w:ascii="Liberation Serif" w:eastAsiaTheme="minorHAnsi" w:hAnsi="Liberation Serif" w:cs="Liberation Serif"/>
          <w:lang w:eastAsia="en-US"/>
        </w:rPr>
        <w:t>.</w:t>
      </w:r>
    </w:p>
    <w:p w14:paraId="6EE28413" w14:textId="65C74FCE" w:rsidR="005A044E" w:rsidRDefault="00782580">
      <w:pPr>
        <w:jc w:val="both"/>
        <w:rPr>
          <w:rFonts w:ascii="Liberation Serif" w:hAnsi="Liberation Serif" w:cs="Liberation Serif"/>
        </w:rPr>
      </w:pPr>
      <w:r w:rsidRPr="00AD14A5">
        <w:rPr>
          <w:rFonts w:ascii="Liberation Serif" w:hAnsi="Liberation Serif" w:cs="Liberation Serif"/>
        </w:rPr>
        <w:t>Участник закупки подтверждает наличие персонала</w:t>
      </w:r>
      <w:r w:rsidR="00AD14A5" w:rsidRPr="00AD14A5">
        <w:rPr>
          <w:rFonts w:ascii="Liberation Serif" w:hAnsi="Liberation Serif" w:cs="Liberation Serif"/>
        </w:rPr>
        <w:t xml:space="preserve"> (уборщик помещений)</w:t>
      </w:r>
      <w:r w:rsidRPr="00AD14A5">
        <w:rPr>
          <w:rFonts w:ascii="Liberation Serif" w:hAnsi="Liberation Serif" w:cs="Liberation Serif"/>
        </w:rPr>
        <w:t xml:space="preserve"> из расчета оказания услуг в количестве не менее 1</w:t>
      </w:r>
      <w:r w:rsidR="00AD14A5" w:rsidRPr="00AD14A5">
        <w:rPr>
          <w:rFonts w:ascii="Liberation Serif" w:hAnsi="Liberation Serif" w:cs="Liberation Serif"/>
        </w:rPr>
        <w:t>5</w:t>
      </w:r>
      <w:r w:rsidRPr="00AD14A5">
        <w:rPr>
          <w:rFonts w:ascii="Liberation Serif" w:hAnsi="Liberation Serif" w:cs="Liberation Serif"/>
        </w:rPr>
        <w:t xml:space="preserve"> сотрудников.</w:t>
      </w:r>
    </w:p>
    <w:p w14:paraId="02F1CA90" w14:textId="77777777" w:rsidR="005A044E" w:rsidRDefault="00782580">
      <w:pPr>
        <w:jc w:val="both"/>
        <w:rPr>
          <w:rFonts w:ascii="Liberation Serif" w:hAnsi="Liberation Serif" w:cs="Liberation Serif"/>
        </w:rPr>
      </w:pPr>
      <w:r>
        <w:rPr>
          <w:rFonts w:ascii="Liberation Serif" w:hAnsi="Liberation Serif" w:cs="Liberation Serif"/>
        </w:rPr>
        <w:t>Указанные требования подтверждаются справкой о кадровых ресурсах по форме Закупочной документации. Непредставление справки не является основанием для отклонения заявки Участника.</w:t>
      </w:r>
    </w:p>
    <w:p w14:paraId="10F49AF5" w14:textId="77777777" w:rsidR="005A044E" w:rsidRDefault="00782580">
      <w:pPr>
        <w:jc w:val="both"/>
        <w:rPr>
          <w:rFonts w:ascii="Liberation Serif" w:eastAsiaTheme="minorHAnsi" w:hAnsi="Liberation Serif" w:cs="Liberation Serif"/>
          <w:lang w:eastAsia="en-US"/>
        </w:rPr>
      </w:pPr>
      <w:r>
        <w:rPr>
          <w:rFonts w:ascii="Liberation Serif" w:eastAsiaTheme="minorHAnsi" w:hAnsi="Liberation Serif" w:cs="Liberation Serif"/>
          <w:b/>
          <w:lang w:eastAsia="en-US"/>
        </w:rPr>
        <w:t>5.2. Требования о наличии материально-технических ресурсов</w:t>
      </w:r>
      <w:r>
        <w:rPr>
          <w:rFonts w:ascii="Liberation Serif" w:eastAsiaTheme="minorHAnsi" w:hAnsi="Liberation Serif" w:cs="Liberation Serif"/>
          <w:lang w:eastAsia="en-US"/>
        </w:rPr>
        <w:t xml:space="preserve">. </w:t>
      </w:r>
    </w:p>
    <w:p w14:paraId="12E955AB" w14:textId="77777777" w:rsidR="005A044E" w:rsidRDefault="00782580">
      <w:pPr>
        <w:tabs>
          <w:tab w:val="left" w:pos="709"/>
        </w:tabs>
        <w:jc w:val="both"/>
        <w:rPr>
          <w:rFonts w:ascii="Liberation Serif" w:hAnsi="Liberation Serif" w:cs="Liberation Serif"/>
        </w:rPr>
      </w:pPr>
      <w:r>
        <w:rPr>
          <w:rFonts w:ascii="Liberation Serif" w:hAnsi="Liberation Serif" w:cs="Liberation Serif"/>
        </w:rPr>
        <w:t>Не устанавливаются</w:t>
      </w:r>
    </w:p>
    <w:p w14:paraId="1C882F21" w14:textId="77777777" w:rsidR="005A044E" w:rsidRDefault="00782580">
      <w:pPr>
        <w:jc w:val="both"/>
        <w:rPr>
          <w:rFonts w:ascii="Liberation Serif" w:eastAsiaTheme="minorHAnsi" w:hAnsi="Liberation Serif" w:cs="Liberation Serif"/>
          <w:lang w:eastAsia="en-US"/>
        </w:rPr>
      </w:pPr>
      <w:r>
        <w:rPr>
          <w:rFonts w:ascii="Liberation Serif" w:eastAsiaTheme="minorHAnsi" w:hAnsi="Liberation Serif" w:cs="Liberation Serif"/>
          <w:b/>
          <w:lang w:eastAsia="en-US"/>
        </w:rPr>
        <w:t>5.3. Требования к измерительным приборам и инструментам</w:t>
      </w:r>
      <w:r>
        <w:rPr>
          <w:rFonts w:ascii="Liberation Serif" w:eastAsiaTheme="minorHAnsi" w:hAnsi="Liberation Serif" w:cs="Liberation Serif"/>
          <w:lang w:eastAsia="en-US"/>
        </w:rPr>
        <w:t>.</w:t>
      </w:r>
    </w:p>
    <w:p w14:paraId="2F84CCB2" w14:textId="77777777" w:rsidR="005A044E" w:rsidRDefault="00782580">
      <w:pPr>
        <w:jc w:val="both"/>
        <w:rPr>
          <w:rFonts w:ascii="Liberation Serif" w:eastAsiaTheme="minorHAnsi" w:hAnsi="Liberation Serif" w:cs="Liberation Serif"/>
          <w:lang w:eastAsia="en-US"/>
        </w:rPr>
      </w:pPr>
      <w:r>
        <w:rPr>
          <w:rFonts w:ascii="Liberation Serif" w:eastAsiaTheme="minorHAnsi" w:hAnsi="Liberation Serif" w:cs="Liberation Serif"/>
          <w:lang w:eastAsia="en-US"/>
        </w:rPr>
        <w:t>Не устанавливаются</w:t>
      </w:r>
    </w:p>
    <w:p w14:paraId="14AD9BFD" w14:textId="77777777" w:rsidR="005A044E" w:rsidRDefault="00782580">
      <w:pPr>
        <w:jc w:val="both"/>
        <w:rPr>
          <w:rFonts w:ascii="Liberation Serif" w:eastAsiaTheme="minorHAnsi" w:hAnsi="Liberation Serif" w:cs="Liberation Serif"/>
          <w:lang w:eastAsia="en-US"/>
        </w:rPr>
      </w:pPr>
      <w:r>
        <w:rPr>
          <w:rFonts w:ascii="Liberation Serif" w:eastAsiaTheme="minorHAnsi" w:hAnsi="Liberation Serif" w:cs="Liberation Serif"/>
          <w:b/>
          <w:bCs/>
          <w:lang w:eastAsia="en-US"/>
        </w:rPr>
        <w:t>5.4. Требования о наличии действующих разрешений, аттестаций, лицензий.</w:t>
      </w:r>
    </w:p>
    <w:p w14:paraId="6345EBC9" w14:textId="77777777" w:rsidR="005A044E" w:rsidRDefault="00782580">
      <w:pPr>
        <w:jc w:val="both"/>
        <w:rPr>
          <w:rFonts w:ascii="Liberation Serif" w:eastAsiaTheme="minorHAnsi" w:hAnsi="Liberation Serif" w:cs="Liberation Serif"/>
          <w:lang w:eastAsia="en-US"/>
        </w:rPr>
      </w:pPr>
      <w:r>
        <w:rPr>
          <w:rFonts w:ascii="Liberation Serif" w:eastAsiaTheme="minorHAnsi" w:hAnsi="Liberation Serif" w:cs="Liberation Serif"/>
          <w:lang w:eastAsia="en-US"/>
        </w:rPr>
        <w:t>Не устанавливаются</w:t>
      </w:r>
    </w:p>
    <w:p w14:paraId="0C7364AD" w14:textId="77777777" w:rsidR="005A044E" w:rsidRDefault="00782580">
      <w:pPr>
        <w:jc w:val="both"/>
        <w:rPr>
          <w:rFonts w:ascii="Liberation Serif" w:eastAsiaTheme="minorHAnsi" w:hAnsi="Liberation Serif" w:cs="Liberation Serif"/>
          <w:lang w:eastAsia="en-US"/>
        </w:rPr>
      </w:pPr>
      <w:r>
        <w:rPr>
          <w:rFonts w:ascii="Liberation Serif" w:eastAsiaTheme="minorHAnsi" w:hAnsi="Liberation Serif" w:cs="Liberation Serif"/>
          <w:b/>
          <w:lang w:eastAsia="en-US"/>
        </w:rPr>
        <w:t>5.5. Требования о наличии сертифицированных систем менеджмента</w:t>
      </w:r>
      <w:r>
        <w:rPr>
          <w:rFonts w:ascii="Liberation Serif" w:eastAsiaTheme="minorHAnsi" w:hAnsi="Liberation Serif" w:cs="Liberation Serif"/>
          <w:lang w:eastAsia="en-US"/>
        </w:rPr>
        <w:t>.</w:t>
      </w:r>
    </w:p>
    <w:p w14:paraId="41E9EE7B" w14:textId="77777777" w:rsidR="005A044E" w:rsidRDefault="00782580">
      <w:pPr>
        <w:jc w:val="both"/>
        <w:rPr>
          <w:rFonts w:ascii="Liberation Serif" w:eastAsiaTheme="minorHAnsi" w:hAnsi="Liberation Serif" w:cs="Liberation Serif"/>
          <w:lang w:eastAsia="en-US"/>
        </w:rPr>
      </w:pPr>
      <w:r>
        <w:rPr>
          <w:rFonts w:ascii="Liberation Serif" w:eastAsiaTheme="minorHAnsi" w:hAnsi="Liberation Serif" w:cs="Liberation Serif"/>
          <w:lang w:eastAsia="en-US"/>
        </w:rPr>
        <w:t>Не устанавливаются</w:t>
      </w:r>
    </w:p>
    <w:p w14:paraId="466EAFE9" w14:textId="77777777" w:rsidR="005A044E" w:rsidRDefault="00782580">
      <w:pPr>
        <w:jc w:val="both"/>
        <w:rPr>
          <w:rFonts w:ascii="Liberation Serif" w:hAnsi="Liberation Serif" w:cs="Liberation Serif"/>
          <w:b/>
        </w:rPr>
      </w:pPr>
      <w:r>
        <w:rPr>
          <w:rFonts w:ascii="Liberation Serif" w:hAnsi="Liberation Serif" w:cs="Liberation Serif"/>
          <w:b/>
        </w:rPr>
        <w:t>5.6. Требования о наличии аккредитации в Группе «Интер РАО».</w:t>
      </w:r>
    </w:p>
    <w:p w14:paraId="1F5F6593" w14:textId="77777777" w:rsidR="005A044E" w:rsidRDefault="00782580">
      <w:pPr>
        <w:jc w:val="both"/>
        <w:rPr>
          <w:rFonts w:ascii="Liberation Serif" w:hAnsi="Liberation Serif" w:cs="Liberation Serif"/>
        </w:rPr>
      </w:pPr>
      <w:r>
        <w:rPr>
          <w:rFonts w:ascii="Liberation Serif" w:hAnsi="Liberation Serif" w:cs="Liberation Serif"/>
        </w:rP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29C86968" w14:textId="77777777" w:rsidR="005A044E" w:rsidRDefault="00782580">
      <w:pPr>
        <w:jc w:val="both"/>
        <w:rPr>
          <w:rFonts w:ascii="Liberation Serif" w:eastAsiaTheme="minorHAnsi" w:hAnsi="Liberation Serif" w:cs="Liberation Serif"/>
          <w:lang w:eastAsia="en-US"/>
        </w:rPr>
      </w:pPr>
      <w:r>
        <w:rPr>
          <w:rFonts w:ascii="Liberation Serif" w:eastAsiaTheme="minorHAnsi" w:hAnsi="Liberation Serif" w:cs="Liberation Serif"/>
          <w:b/>
          <w:lang w:eastAsia="en-US"/>
        </w:rPr>
        <w:t>5.7. Требования к опыту оказания аналогичных услуг</w:t>
      </w:r>
      <w:r>
        <w:rPr>
          <w:rFonts w:ascii="Liberation Serif" w:eastAsiaTheme="minorHAnsi" w:hAnsi="Liberation Serif" w:cs="Liberation Serif"/>
          <w:lang w:eastAsia="en-US"/>
        </w:rPr>
        <w:t>.</w:t>
      </w:r>
    </w:p>
    <w:p w14:paraId="08808CAE" w14:textId="77777777" w:rsidR="005A044E" w:rsidRDefault="00782580">
      <w:pPr>
        <w:jc w:val="both"/>
        <w:rPr>
          <w:rFonts w:ascii="Liberation Serif" w:hAnsi="Liberation Serif" w:cs="Liberation Serif"/>
        </w:rPr>
      </w:pPr>
      <w:r>
        <w:rPr>
          <w:rFonts w:ascii="Liberation Serif" w:hAnsi="Liberation Serif" w:cs="Liberation Serif"/>
        </w:rPr>
        <w:t>Участник закупки предоставляет в составе своего предложения справку о перечне и объемах выполнения аналогичных по предмету настоящей закупки договоров по форме закупочной документации, подтверждающую наличие у него опыта оказания услуг по профессиональной уборке помещений/оказания клининговых услуг в количестве не менее 5 исполненных договоров за последние 3 года, предшествующих дате подачи заявки на участие в данной закупке.</w:t>
      </w:r>
    </w:p>
    <w:p w14:paraId="46A1B724" w14:textId="77777777" w:rsidR="005A044E" w:rsidRDefault="00782580">
      <w:pPr>
        <w:jc w:val="both"/>
        <w:rPr>
          <w:rFonts w:ascii="Liberation Serif" w:hAnsi="Liberation Serif" w:cs="Liberation Serif"/>
        </w:rPr>
      </w:pPr>
      <w:r>
        <w:rPr>
          <w:rFonts w:ascii="Liberation Serif" w:hAnsi="Liberation Serif" w:cs="Liberation Serif"/>
          <w:b/>
        </w:rPr>
        <w:t>5.8. Требования к субподрядным организациям</w:t>
      </w:r>
      <w:r>
        <w:rPr>
          <w:rFonts w:ascii="Liberation Serif" w:hAnsi="Liberation Serif" w:cs="Liberation Serif"/>
        </w:rPr>
        <w:t>:</w:t>
      </w:r>
    </w:p>
    <w:p w14:paraId="44FBC84E" w14:textId="77777777" w:rsidR="005A044E" w:rsidRDefault="00782580">
      <w:pPr>
        <w:jc w:val="both"/>
        <w:rPr>
          <w:rFonts w:ascii="Liberation Serif" w:hAnsi="Liberation Serif" w:cs="Liberation Serif"/>
        </w:rPr>
      </w:pPr>
      <w:r>
        <w:rPr>
          <w:rFonts w:ascii="Liberation Serif" w:hAnsi="Liberation Serif" w:cs="Liberation Serif"/>
        </w:rPr>
        <w:t>Не устанавливаются.</w:t>
      </w:r>
    </w:p>
    <w:p w14:paraId="0A402537" w14:textId="77777777" w:rsidR="005A044E" w:rsidRDefault="005A044E">
      <w:pPr>
        <w:jc w:val="both"/>
        <w:rPr>
          <w:rFonts w:ascii="Liberation Serif" w:hAnsi="Liberation Serif" w:cs="Liberation Serif"/>
        </w:rPr>
      </w:pPr>
    </w:p>
    <w:p w14:paraId="59E07064" w14:textId="77777777" w:rsidR="005A044E" w:rsidRDefault="00782580">
      <w:pPr>
        <w:jc w:val="both"/>
        <w:rPr>
          <w:rFonts w:ascii="Liberation Serif" w:hAnsi="Liberation Serif" w:cs="Liberation Serif"/>
        </w:rPr>
      </w:pPr>
      <w:r>
        <w:rPr>
          <w:rFonts w:ascii="Liberation Serif" w:hAnsi="Liberation Serif" w:cs="Liberation Serif"/>
          <w:b/>
        </w:rPr>
        <w:t>6. ПРИЛОЖЕНИЯ К ТЗ</w:t>
      </w:r>
    </w:p>
    <w:p w14:paraId="12449C20" w14:textId="77777777" w:rsidR="005A044E" w:rsidRDefault="00782580">
      <w:pPr>
        <w:jc w:val="both"/>
        <w:rPr>
          <w:rFonts w:ascii="Liberation Serif" w:hAnsi="Liberation Serif" w:cs="Liberation Serif"/>
        </w:rPr>
      </w:pPr>
      <w:r>
        <w:rPr>
          <w:rFonts w:ascii="Liberation Serif" w:hAnsi="Liberation Serif" w:cs="Liberation Serif"/>
        </w:rPr>
        <w:t>1. Приложение №1 «Объем оказываемых услуг и адреса помещений клиентских офисов».</w:t>
      </w:r>
    </w:p>
    <w:p w14:paraId="6D262B66" w14:textId="77777777" w:rsidR="005A044E" w:rsidRDefault="00782580">
      <w:pPr>
        <w:jc w:val="both"/>
        <w:rPr>
          <w:rFonts w:ascii="Liberation Serif" w:hAnsi="Liberation Serif" w:cs="Liberation Serif"/>
        </w:rPr>
      </w:pPr>
      <w:r>
        <w:rPr>
          <w:rFonts w:ascii="Liberation Serif" w:hAnsi="Liberation Serif" w:cs="Liberation Serif"/>
        </w:rPr>
        <w:t>2. Приложение №2 «Перечень и периодичность оказания услуг».</w:t>
      </w:r>
    </w:p>
    <w:p w14:paraId="6C5BD599" w14:textId="77777777" w:rsidR="005A044E" w:rsidRDefault="00782580">
      <w:pPr>
        <w:jc w:val="both"/>
        <w:rPr>
          <w:rFonts w:ascii="Liberation Serif" w:hAnsi="Liberation Serif" w:cs="Liberation Serif"/>
        </w:rPr>
      </w:pPr>
      <w:r>
        <w:rPr>
          <w:rFonts w:ascii="Liberation Serif" w:hAnsi="Liberation Serif" w:cs="Liberation Serif"/>
        </w:rPr>
        <w:t>3. Приложение №3 «Форма коммерческого предложения».</w:t>
      </w:r>
    </w:p>
    <w:p w14:paraId="1A1E3E01" w14:textId="77777777" w:rsidR="005A044E" w:rsidRDefault="00782580">
      <w:pPr>
        <w:jc w:val="both"/>
        <w:rPr>
          <w:rFonts w:ascii="Liberation Serif" w:hAnsi="Liberation Serif" w:cs="Liberation Serif"/>
        </w:rPr>
      </w:pPr>
      <w:r>
        <w:rPr>
          <w:rFonts w:ascii="Liberation Serif" w:hAnsi="Liberation Serif" w:cs="Liberation Serif"/>
        </w:rPr>
        <w:t>4. Методика МТ-282-1 «Профессиональная уборка – клининговые услуги на объектах АО «ЕИРЦ ЛО», утвержденная Приказом «101/01 от 01.06.2022г. (отдельным файлом).</w:t>
      </w:r>
    </w:p>
    <w:p w14:paraId="153D63BD" w14:textId="77777777" w:rsidR="005A044E" w:rsidRDefault="005A044E">
      <w:pPr>
        <w:rPr>
          <w:rFonts w:ascii="Liberation Serif" w:hAnsi="Liberation Serif" w:cs="Liberation Serif"/>
        </w:rPr>
      </w:pPr>
    </w:p>
    <w:p w14:paraId="6F28060D" w14:textId="77777777" w:rsidR="005A044E" w:rsidRDefault="00782580">
      <w:pPr>
        <w:rPr>
          <w:rFonts w:ascii="Liberation Serif" w:hAnsi="Liberation Serif" w:cs="Liberation Serif"/>
        </w:rPr>
      </w:pPr>
      <w:r>
        <w:rPr>
          <w:rFonts w:ascii="Liberation Serif" w:hAnsi="Liberation Serif" w:cs="Liberation Serif"/>
        </w:rPr>
        <w:t>Ответственный исполнитель:</w:t>
      </w:r>
    </w:p>
    <w:p w14:paraId="6D7D09FF" w14:textId="717ACE13" w:rsidR="005A044E" w:rsidRDefault="00782580">
      <w:pPr>
        <w:rPr>
          <w:rFonts w:ascii="Liberation Serif" w:hAnsi="Liberation Serif" w:cs="Liberation Serif"/>
          <w:vertAlign w:val="superscript"/>
        </w:rPr>
      </w:pPr>
      <w:r>
        <w:rPr>
          <w:rFonts w:ascii="Liberation Serif" w:hAnsi="Liberation Serif" w:cs="Liberation Serif"/>
        </w:rPr>
        <w:t xml:space="preserve">Начальник отдела МТО                  ________________          </w:t>
      </w:r>
    </w:p>
    <w:p w14:paraId="70F55D6A" w14:textId="77777777" w:rsidR="005A044E" w:rsidRDefault="005A044E">
      <w:pPr>
        <w:rPr>
          <w:rFonts w:ascii="Liberation Serif" w:hAnsi="Liberation Serif" w:cs="Liberation Serif"/>
        </w:rPr>
      </w:pPr>
    </w:p>
    <w:p w14:paraId="100DAD5D" w14:textId="77777777" w:rsidR="005A044E" w:rsidRDefault="00782580">
      <w:pPr>
        <w:rPr>
          <w:rFonts w:ascii="Liberation Serif" w:hAnsi="Liberation Serif" w:cs="Liberation Serif"/>
        </w:rPr>
      </w:pPr>
      <w:r>
        <w:rPr>
          <w:rFonts w:ascii="Liberation Serif" w:hAnsi="Liberation Serif" w:cs="Liberation Serif"/>
        </w:rPr>
        <w:t xml:space="preserve">                                                          </w:t>
      </w:r>
    </w:p>
    <w:p w14:paraId="77C07404" w14:textId="77777777" w:rsidR="005A044E" w:rsidRDefault="005A044E">
      <w:pPr>
        <w:rPr>
          <w:rFonts w:ascii="Liberation Serif" w:hAnsi="Liberation Serif" w:cs="Liberation Serif"/>
        </w:rPr>
      </w:pPr>
    </w:p>
    <w:p w14:paraId="2D2FB63D" w14:textId="77777777" w:rsidR="005A044E" w:rsidRDefault="005A044E">
      <w:pPr>
        <w:rPr>
          <w:rFonts w:ascii="Liberation Serif" w:hAnsi="Liberation Serif" w:cs="Liberation Serif"/>
        </w:rPr>
      </w:pPr>
    </w:p>
    <w:p w14:paraId="1A6F1482" w14:textId="77777777" w:rsidR="005A044E" w:rsidRDefault="005A044E">
      <w:pPr>
        <w:rPr>
          <w:rFonts w:ascii="Liberation Serif" w:hAnsi="Liberation Serif" w:cs="Liberation Serif"/>
        </w:rPr>
      </w:pPr>
    </w:p>
    <w:p w14:paraId="32728A9B" w14:textId="77777777" w:rsidR="005A044E" w:rsidRDefault="005A044E">
      <w:pPr>
        <w:rPr>
          <w:rFonts w:ascii="Liberation Serif" w:hAnsi="Liberation Serif" w:cs="Liberation Serif"/>
        </w:rPr>
      </w:pPr>
    </w:p>
    <w:p w14:paraId="6F3C2BCE" w14:textId="77777777" w:rsidR="005A044E" w:rsidRDefault="005A044E">
      <w:pPr>
        <w:rPr>
          <w:rFonts w:ascii="Liberation Serif" w:hAnsi="Liberation Serif" w:cs="Liberation Serif"/>
        </w:rPr>
      </w:pPr>
    </w:p>
    <w:p w14:paraId="72697352" w14:textId="77777777" w:rsidR="005A044E" w:rsidRDefault="005A044E">
      <w:pPr>
        <w:rPr>
          <w:rFonts w:ascii="Liberation Serif" w:hAnsi="Liberation Serif" w:cs="Liberation Serif"/>
        </w:rPr>
      </w:pPr>
    </w:p>
    <w:p w14:paraId="527A09CC" w14:textId="77777777" w:rsidR="005A044E" w:rsidRDefault="005A044E">
      <w:pPr>
        <w:rPr>
          <w:rFonts w:ascii="Liberation Serif" w:hAnsi="Liberation Serif" w:cs="Liberation Serif"/>
        </w:rPr>
      </w:pPr>
    </w:p>
    <w:p w14:paraId="2ED6BE70" w14:textId="77777777" w:rsidR="005A044E" w:rsidRDefault="005A044E">
      <w:pPr>
        <w:rPr>
          <w:rFonts w:ascii="Liberation Serif" w:hAnsi="Liberation Serif" w:cs="Liberation Serif"/>
        </w:rPr>
      </w:pPr>
    </w:p>
    <w:p w14:paraId="65C3C302" w14:textId="77777777" w:rsidR="009572C6" w:rsidRDefault="00782580">
      <w:pPr>
        <w:rPr>
          <w:rFonts w:ascii="Liberation Serif" w:hAnsi="Liberation Serif" w:cs="Liberation Serif"/>
        </w:rPr>
      </w:pPr>
      <w:r>
        <w:rPr>
          <w:rFonts w:ascii="Liberation Serif" w:hAnsi="Liberation Serif" w:cs="Liberation Serif"/>
        </w:rPr>
        <w:t xml:space="preserve">                                                                                                                            </w:t>
      </w:r>
    </w:p>
    <w:p w14:paraId="4DD68E3C" w14:textId="77777777" w:rsidR="009572C6" w:rsidRDefault="009572C6">
      <w:pPr>
        <w:rPr>
          <w:rFonts w:ascii="Liberation Serif" w:hAnsi="Liberation Serif" w:cs="Liberation Serif"/>
        </w:rPr>
      </w:pPr>
      <w:r>
        <w:rPr>
          <w:rFonts w:ascii="Liberation Serif" w:hAnsi="Liberation Serif" w:cs="Liberation Serif"/>
        </w:rPr>
        <w:br w:type="page"/>
      </w:r>
    </w:p>
    <w:p w14:paraId="7F5494AB" w14:textId="221D01B0" w:rsidR="005A044E" w:rsidRDefault="00782580" w:rsidP="009572C6">
      <w:pPr>
        <w:jc w:val="right"/>
        <w:rPr>
          <w:rFonts w:ascii="Liberation Serif" w:hAnsi="Liberation Serif" w:cs="Liberation Serif"/>
          <w:sz w:val="22"/>
          <w:szCs w:val="22"/>
        </w:rPr>
      </w:pPr>
      <w:r>
        <w:rPr>
          <w:rFonts w:ascii="Liberation Serif" w:hAnsi="Liberation Serif" w:cs="Liberation Serif"/>
          <w:sz w:val="22"/>
          <w:szCs w:val="22"/>
        </w:rPr>
        <w:lastRenderedPageBreak/>
        <w:t>Приложение №1</w:t>
      </w:r>
    </w:p>
    <w:p w14:paraId="6AD856FC" w14:textId="77777777" w:rsidR="005A044E" w:rsidRDefault="00782580">
      <w:pPr>
        <w:jc w:val="right"/>
        <w:rPr>
          <w:rFonts w:ascii="Liberation Serif" w:hAnsi="Liberation Serif" w:cs="Liberation Serif"/>
          <w:sz w:val="22"/>
          <w:szCs w:val="22"/>
        </w:rPr>
      </w:pPr>
      <w:r>
        <w:rPr>
          <w:rFonts w:ascii="Liberation Serif" w:hAnsi="Liberation Serif" w:cs="Liberation Serif"/>
          <w:sz w:val="22"/>
          <w:szCs w:val="22"/>
        </w:rPr>
        <w:t>к Техническому заданию</w:t>
      </w:r>
    </w:p>
    <w:p w14:paraId="088DECEC" w14:textId="77777777" w:rsidR="005A044E" w:rsidRDefault="005A044E">
      <w:pPr>
        <w:rPr>
          <w:rFonts w:ascii="Liberation Serif" w:hAnsi="Liberation Serif" w:cs="Liberation Serif"/>
          <w:sz w:val="22"/>
          <w:szCs w:val="22"/>
        </w:rPr>
      </w:pPr>
    </w:p>
    <w:p w14:paraId="47C6D873" w14:textId="77777777" w:rsidR="005A044E" w:rsidRDefault="00782580">
      <w:pPr>
        <w:rPr>
          <w:rFonts w:ascii="Liberation Serif" w:hAnsi="Liberation Serif" w:cs="Liberation Serif"/>
          <w:b/>
        </w:rPr>
      </w:pPr>
      <w:r>
        <w:rPr>
          <w:rFonts w:ascii="Liberation Serif" w:hAnsi="Liberation Serif" w:cs="Liberation Serif"/>
        </w:rPr>
        <w:t xml:space="preserve">             </w:t>
      </w:r>
      <w:r>
        <w:rPr>
          <w:rFonts w:ascii="Liberation Serif" w:hAnsi="Liberation Serif" w:cs="Liberation Serif"/>
          <w:b/>
        </w:rPr>
        <w:t>Объем оказываемых услуг и адреса помещений клиентских офисов.</w:t>
      </w:r>
    </w:p>
    <w:p w14:paraId="326A8EE4" w14:textId="77777777" w:rsidR="005A044E" w:rsidRDefault="005A044E">
      <w:pPr>
        <w:rPr>
          <w:rFonts w:ascii="Liberation Serif" w:hAnsi="Liberation Serif" w:cs="Liberation Serif"/>
          <w:b/>
          <w:sz w:val="22"/>
          <w:szCs w:val="22"/>
        </w:rPr>
      </w:pPr>
    </w:p>
    <w:p w14:paraId="3CF895DF" w14:textId="77777777" w:rsidR="005A044E" w:rsidRDefault="005A044E">
      <w:pPr>
        <w:rPr>
          <w:rFonts w:ascii="Liberation Serif" w:hAnsi="Liberation Serif" w:cs="Liberation Serif"/>
          <w:b/>
          <w:sz w:val="22"/>
          <w:szCs w:val="22"/>
        </w:rPr>
      </w:pPr>
    </w:p>
    <w:tbl>
      <w:tblPr>
        <w:tblW w:w="9123" w:type="dxa"/>
        <w:tblInd w:w="137" w:type="dxa"/>
        <w:tblLayout w:type="fixed"/>
        <w:tblLook w:val="04A0" w:firstRow="1" w:lastRow="0" w:firstColumn="1" w:lastColumn="0" w:noHBand="0" w:noVBand="1"/>
      </w:tblPr>
      <w:tblGrid>
        <w:gridCol w:w="990"/>
        <w:gridCol w:w="5531"/>
        <w:gridCol w:w="2602"/>
      </w:tblGrid>
      <w:tr w:rsidR="005A044E" w14:paraId="776EE901" w14:textId="77777777" w:rsidTr="009572C6">
        <w:trPr>
          <w:trHeight w:val="864"/>
        </w:trPr>
        <w:tc>
          <w:tcPr>
            <w:tcW w:w="990" w:type="dxa"/>
            <w:tcBorders>
              <w:top w:val="single" w:sz="4" w:space="0" w:color="000000"/>
              <w:left w:val="single" w:sz="4" w:space="0" w:color="000000"/>
              <w:right w:val="single" w:sz="4" w:space="0" w:color="000000"/>
            </w:tcBorders>
          </w:tcPr>
          <w:p w14:paraId="279A6C12" w14:textId="77777777" w:rsidR="005A044E" w:rsidRDefault="005A044E">
            <w:pPr>
              <w:widowControl w:val="0"/>
              <w:jc w:val="center"/>
              <w:rPr>
                <w:rFonts w:ascii="Liberation Serif" w:eastAsia="Times New Roman" w:hAnsi="Liberation Serif" w:cs="Liberation Serif"/>
                <w:b/>
                <w:bCs/>
                <w:i/>
                <w:sz w:val="22"/>
                <w:szCs w:val="22"/>
              </w:rPr>
            </w:pPr>
          </w:p>
          <w:p w14:paraId="6A30C321" w14:textId="77777777" w:rsidR="005A044E" w:rsidRDefault="005A044E">
            <w:pPr>
              <w:widowControl w:val="0"/>
              <w:jc w:val="center"/>
              <w:rPr>
                <w:rFonts w:ascii="Liberation Serif" w:eastAsia="Times New Roman" w:hAnsi="Liberation Serif" w:cs="Liberation Serif"/>
                <w:b/>
                <w:bCs/>
                <w:i/>
                <w:sz w:val="22"/>
                <w:szCs w:val="22"/>
              </w:rPr>
            </w:pPr>
          </w:p>
          <w:p w14:paraId="6BBACBF6" w14:textId="77777777" w:rsidR="005A044E" w:rsidRDefault="00782580">
            <w:pPr>
              <w:widowControl w:val="0"/>
              <w:ind w:hanging="108"/>
              <w:jc w:val="center"/>
              <w:rPr>
                <w:rFonts w:ascii="Liberation Serif" w:eastAsia="Times New Roman" w:hAnsi="Liberation Serif" w:cs="Liberation Serif"/>
                <w:b/>
                <w:bCs/>
                <w:i/>
                <w:sz w:val="22"/>
                <w:szCs w:val="22"/>
              </w:rPr>
            </w:pPr>
            <w:r>
              <w:rPr>
                <w:rFonts w:ascii="Liberation Serif" w:eastAsia="Times New Roman" w:hAnsi="Liberation Serif" w:cs="Liberation Serif"/>
                <w:b/>
                <w:bCs/>
                <w:i/>
                <w:sz w:val="22"/>
                <w:szCs w:val="22"/>
              </w:rPr>
              <w:t>№п/п</w:t>
            </w:r>
          </w:p>
        </w:tc>
        <w:tc>
          <w:tcPr>
            <w:tcW w:w="5531" w:type="dxa"/>
            <w:tcBorders>
              <w:top w:val="single" w:sz="4" w:space="0" w:color="000000"/>
              <w:bottom w:val="single" w:sz="4" w:space="0" w:color="000000"/>
              <w:right w:val="single" w:sz="4" w:space="0" w:color="000000"/>
            </w:tcBorders>
            <w:shd w:val="clear" w:color="auto" w:fill="auto"/>
            <w:vAlign w:val="center"/>
          </w:tcPr>
          <w:p w14:paraId="782F89AF" w14:textId="77777777" w:rsidR="005A044E" w:rsidRDefault="00782580">
            <w:pPr>
              <w:widowControl w:val="0"/>
              <w:jc w:val="center"/>
              <w:rPr>
                <w:rFonts w:ascii="Liberation Serif" w:eastAsia="Times New Roman" w:hAnsi="Liberation Serif" w:cs="Liberation Serif"/>
                <w:b/>
                <w:bCs/>
                <w:i/>
                <w:color w:val="000000"/>
                <w:sz w:val="22"/>
                <w:szCs w:val="22"/>
              </w:rPr>
            </w:pPr>
            <w:r>
              <w:rPr>
                <w:rFonts w:ascii="Liberation Serif" w:eastAsia="Times New Roman" w:hAnsi="Liberation Serif" w:cs="Liberation Serif"/>
                <w:b/>
                <w:bCs/>
                <w:i/>
                <w:color w:val="000000"/>
                <w:sz w:val="22"/>
                <w:szCs w:val="22"/>
              </w:rPr>
              <w:t>Адрес</w:t>
            </w:r>
          </w:p>
        </w:tc>
        <w:tc>
          <w:tcPr>
            <w:tcW w:w="2602" w:type="dxa"/>
            <w:tcBorders>
              <w:top w:val="single" w:sz="4" w:space="0" w:color="000000"/>
              <w:bottom w:val="single" w:sz="4" w:space="0" w:color="000000"/>
              <w:right w:val="single" w:sz="4" w:space="0" w:color="000000"/>
            </w:tcBorders>
            <w:shd w:val="clear" w:color="auto" w:fill="auto"/>
            <w:vAlign w:val="center"/>
          </w:tcPr>
          <w:p w14:paraId="52C1FF60" w14:textId="77777777" w:rsidR="005A044E" w:rsidRDefault="00782580">
            <w:pPr>
              <w:widowControl w:val="0"/>
              <w:jc w:val="center"/>
              <w:rPr>
                <w:rFonts w:ascii="Liberation Serif" w:eastAsia="Times New Roman" w:hAnsi="Liberation Serif" w:cs="Liberation Serif"/>
                <w:b/>
                <w:bCs/>
                <w:i/>
                <w:color w:val="000000"/>
                <w:sz w:val="22"/>
                <w:szCs w:val="22"/>
              </w:rPr>
            </w:pPr>
            <w:r>
              <w:rPr>
                <w:rFonts w:ascii="Liberation Serif" w:eastAsia="Times New Roman" w:hAnsi="Liberation Serif" w:cs="Liberation Serif"/>
                <w:b/>
                <w:bCs/>
                <w:i/>
                <w:color w:val="000000"/>
                <w:sz w:val="22"/>
                <w:szCs w:val="22"/>
              </w:rPr>
              <w:t xml:space="preserve">Площадь помещений, </w:t>
            </w:r>
            <w:proofErr w:type="spellStart"/>
            <w:proofErr w:type="gramStart"/>
            <w:r>
              <w:rPr>
                <w:rFonts w:ascii="Liberation Serif" w:eastAsia="Times New Roman" w:hAnsi="Liberation Serif" w:cs="Liberation Serif"/>
                <w:b/>
                <w:bCs/>
                <w:i/>
                <w:color w:val="000000"/>
                <w:sz w:val="22"/>
                <w:szCs w:val="22"/>
              </w:rPr>
              <w:t>кв.м</w:t>
            </w:r>
            <w:proofErr w:type="spellEnd"/>
            <w:proofErr w:type="gramEnd"/>
          </w:p>
        </w:tc>
      </w:tr>
      <w:tr w:rsidR="005A044E" w14:paraId="4AB39982"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74EDB11D"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1</w:t>
            </w:r>
          </w:p>
        </w:tc>
        <w:tc>
          <w:tcPr>
            <w:tcW w:w="5531" w:type="dxa"/>
            <w:tcBorders>
              <w:top w:val="single" w:sz="4" w:space="0" w:color="000000"/>
              <w:left w:val="single" w:sz="4" w:space="0" w:color="000000"/>
              <w:bottom w:val="single" w:sz="4" w:space="0" w:color="000000"/>
              <w:right w:val="single" w:sz="4" w:space="0" w:color="000000"/>
            </w:tcBorders>
            <w:shd w:val="clear" w:color="000000" w:fill="FFFFFF"/>
          </w:tcPr>
          <w:p w14:paraId="5DB09926" w14:textId="77777777" w:rsidR="005A044E" w:rsidRDefault="00782580">
            <w:pPr>
              <w:widowControl w:val="0"/>
              <w:rPr>
                <w:rFonts w:ascii="Liberation Serif" w:eastAsia="Times New Roman" w:hAnsi="Liberation Serif" w:cs="Liberation Serif"/>
                <w:color w:val="000000"/>
                <w:sz w:val="22"/>
                <w:szCs w:val="22"/>
              </w:rPr>
            </w:pPr>
            <w:bookmarkStart w:id="1" w:name="_Hlk178260911"/>
            <w:r>
              <w:rPr>
                <w:rFonts w:ascii="Liberation Serif" w:hAnsi="Liberation Serif" w:cs="Liberation Serif"/>
                <w:color w:val="000000"/>
                <w:sz w:val="22"/>
                <w:szCs w:val="22"/>
              </w:rPr>
              <w:t>Ленинградская область, г. Гатчина, ул. Хохлова, д.2</w:t>
            </w:r>
            <w:bookmarkEnd w:id="1"/>
            <w:r>
              <w:rPr>
                <w:rFonts w:ascii="Liberation Serif" w:hAnsi="Liberation Serif" w:cs="Liberation Serif"/>
                <w:color w:val="000000"/>
                <w:sz w:val="22"/>
                <w:szCs w:val="22"/>
              </w:rPr>
              <w:t>0, пом.1Н</w:t>
            </w:r>
          </w:p>
        </w:tc>
        <w:tc>
          <w:tcPr>
            <w:tcW w:w="2602" w:type="dxa"/>
            <w:tcBorders>
              <w:top w:val="single" w:sz="4" w:space="0" w:color="000000"/>
              <w:left w:val="single" w:sz="4" w:space="0" w:color="000000"/>
              <w:bottom w:val="single" w:sz="4" w:space="0" w:color="000000"/>
              <w:right w:val="single" w:sz="4" w:space="0" w:color="000000"/>
            </w:tcBorders>
            <w:vAlign w:val="center"/>
          </w:tcPr>
          <w:p w14:paraId="5AF02B22"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252,90</w:t>
            </w:r>
          </w:p>
        </w:tc>
      </w:tr>
      <w:tr w:rsidR="005A044E" w14:paraId="12B5F0AA" w14:textId="77777777" w:rsidTr="009572C6">
        <w:trPr>
          <w:trHeight w:val="288"/>
        </w:trPr>
        <w:tc>
          <w:tcPr>
            <w:tcW w:w="990" w:type="dxa"/>
            <w:tcBorders>
              <w:left w:val="single" w:sz="4" w:space="0" w:color="000000"/>
              <w:bottom w:val="single" w:sz="4" w:space="0" w:color="000000"/>
              <w:right w:val="single" w:sz="4" w:space="0" w:color="000000"/>
            </w:tcBorders>
            <w:vAlign w:val="center"/>
          </w:tcPr>
          <w:p w14:paraId="6714E81E"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2</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14:paraId="2819A336"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Гатчинский район, г. Коммунар, ул. Гатчинская, д. 12</w:t>
            </w:r>
          </w:p>
        </w:tc>
        <w:tc>
          <w:tcPr>
            <w:tcW w:w="2602" w:type="dxa"/>
            <w:tcBorders>
              <w:top w:val="single" w:sz="4" w:space="0" w:color="000000"/>
              <w:left w:val="single" w:sz="4" w:space="0" w:color="000000"/>
              <w:bottom w:val="single" w:sz="4" w:space="0" w:color="000000"/>
              <w:right w:val="single" w:sz="4" w:space="0" w:color="000000"/>
            </w:tcBorders>
            <w:vAlign w:val="center"/>
          </w:tcPr>
          <w:p w14:paraId="7A972010"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Calibri" w:hAnsi="Liberation Serif" w:cs="Liberation Serif"/>
                <w:bCs/>
                <w:color w:val="000000"/>
                <w:sz w:val="22"/>
                <w:szCs w:val="22"/>
              </w:rPr>
              <w:t>66,50</w:t>
            </w:r>
          </w:p>
        </w:tc>
      </w:tr>
      <w:tr w:rsidR="005A044E" w14:paraId="6B63B034" w14:textId="77777777" w:rsidTr="009572C6">
        <w:trPr>
          <w:trHeight w:val="288"/>
        </w:trPr>
        <w:tc>
          <w:tcPr>
            <w:tcW w:w="990" w:type="dxa"/>
            <w:tcBorders>
              <w:left w:val="single" w:sz="4" w:space="0" w:color="000000"/>
              <w:bottom w:val="single" w:sz="4" w:space="0" w:color="000000"/>
              <w:right w:val="single" w:sz="4" w:space="0" w:color="000000"/>
            </w:tcBorders>
            <w:vAlign w:val="center"/>
          </w:tcPr>
          <w:p w14:paraId="68DE5E21"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3</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14:paraId="35CE16EB"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г. Кингисепп, пр. Карла Маркса, д. 53/5, помещение 210Н</w:t>
            </w:r>
          </w:p>
        </w:tc>
        <w:tc>
          <w:tcPr>
            <w:tcW w:w="2602" w:type="dxa"/>
            <w:tcBorders>
              <w:top w:val="single" w:sz="4" w:space="0" w:color="000000"/>
              <w:left w:val="single" w:sz="4" w:space="0" w:color="000000"/>
              <w:bottom w:val="single" w:sz="4" w:space="0" w:color="000000"/>
              <w:right w:val="single" w:sz="4" w:space="0" w:color="000000"/>
            </w:tcBorders>
            <w:vAlign w:val="center"/>
          </w:tcPr>
          <w:p w14:paraId="3E5203AC"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82,90</w:t>
            </w:r>
          </w:p>
        </w:tc>
      </w:tr>
      <w:tr w:rsidR="005A044E" w14:paraId="3FF5DC4C" w14:textId="77777777" w:rsidTr="009572C6">
        <w:trPr>
          <w:trHeight w:val="288"/>
        </w:trPr>
        <w:tc>
          <w:tcPr>
            <w:tcW w:w="990" w:type="dxa"/>
            <w:tcBorders>
              <w:left w:val="single" w:sz="4" w:space="0" w:color="000000"/>
              <w:bottom w:val="single" w:sz="4" w:space="0" w:color="000000"/>
              <w:right w:val="single" w:sz="4" w:space="0" w:color="000000"/>
            </w:tcBorders>
            <w:vAlign w:val="center"/>
          </w:tcPr>
          <w:p w14:paraId="6A6BA91C"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4</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14:paraId="3F437881"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sz w:val="22"/>
                <w:szCs w:val="22"/>
              </w:rPr>
              <w:t xml:space="preserve">Ленинградская область, Киришский муниципальный район, Киришское городское поселение, г. Кириши, ул. Советская, </w:t>
            </w:r>
            <w:proofErr w:type="spellStart"/>
            <w:r>
              <w:rPr>
                <w:rFonts w:ascii="Liberation Serif" w:hAnsi="Liberation Serif" w:cs="Liberation Serif"/>
                <w:sz w:val="22"/>
                <w:szCs w:val="22"/>
              </w:rPr>
              <w:t>зд</w:t>
            </w:r>
            <w:proofErr w:type="spellEnd"/>
            <w:r>
              <w:rPr>
                <w:rFonts w:ascii="Liberation Serif" w:hAnsi="Liberation Serif" w:cs="Liberation Serif"/>
                <w:sz w:val="22"/>
                <w:szCs w:val="22"/>
              </w:rPr>
              <w:t>. 3, помещение 6</w:t>
            </w:r>
          </w:p>
        </w:tc>
        <w:tc>
          <w:tcPr>
            <w:tcW w:w="2602" w:type="dxa"/>
            <w:tcBorders>
              <w:top w:val="single" w:sz="4" w:space="0" w:color="000000"/>
              <w:left w:val="single" w:sz="4" w:space="0" w:color="000000"/>
              <w:bottom w:val="single" w:sz="4" w:space="0" w:color="000000"/>
              <w:right w:val="single" w:sz="4" w:space="0" w:color="000000"/>
            </w:tcBorders>
            <w:vAlign w:val="center"/>
          </w:tcPr>
          <w:p w14:paraId="1A72C4D5"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143,70</w:t>
            </w:r>
          </w:p>
        </w:tc>
      </w:tr>
      <w:tr w:rsidR="005A044E" w14:paraId="53E590FC" w14:textId="77777777" w:rsidTr="009572C6">
        <w:trPr>
          <w:trHeight w:val="288"/>
        </w:trPr>
        <w:tc>
          <w:tcPr>
            <w:tcW w:w="990" w:type="dxa"/>
            <w:tcBorders>
              <w:left w:val="single" w:sz="4" w:space="0" w:color="000000"/>
              <w:bottom w:val="single" w:sz="4" w:space="0" w:color="000000"/>
              <w:right w:val="single" w:sz="4" w:space="0" w:color="000000"/>
            </w:tcBorders>
            <w:vAlign w:val="center"/>
          </w:tcPr>
          <w:p w14:paraId="56111CEF"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5</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14:paraId="698FE80B"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Кировский район, </w:t>
            </w:r>
            <w:r>
              <w:rPr>
                <w:rFonts w:ascii="Liberation Serif" w:hAnsi="Liberation Serif" w:cs="Liberation Serif"/>
                <w:color w:val="000000"/>
                <w:sz w:val="22"/>
                <w:szCs w:val="22"/>
              </w:rPr>
              <w:br w:type="textWrapping" w:clear="all"/>
              <w:t>г. Шлиссельбург, ул. Жука, д.3, пом.205</w:t>
            </w:r>
          </w:p>
        </w:tc>
        <w:tc>
          <w:tcPr>
            <w:tcW w:w="2602" w:type="dxa"/>
            <w:tcBorders>
              <w:top w:val="single" w:sz="4" w:space="0" w:color="000000"/>
              <w:left w:val="single" w:sz="4" w:space="0" w:color="000000"/>
              <w:bottom w:val="single" w:sz="4" w:space="0" w:color="000000"/>
              <w:right w:val="single" w:sz="4" w:space="0" w:color="000000"/>
            </w:tcBorders>
            <w:vAlign w:val="center"/>
          </w:tcPr>
          <w:p w14:paraId="50C5EB6D"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25,42</w:t>
            </w:r>
          </w:p>
        </w:tc>
      </w:tr>
      <w:tr w:rsidR="005A044E" w14:paraId="626942AE" w14:textId="77777777" w:rsidTr="009572C6">
        <w:trPr>
          <w:trHeight w:val="288"/>
        </w:trPr>
        <w:tc>
          <w:tcPr>
            <w:tcW w:w="990" w:type="dxa"/>
            <w:tcBorders>
              <w:left w:val="single" w:sz="4" w:space="0" w:color="000000"/>
              <w:bottom w:val="single" w:sz="4" w:space="0" w:color="000000"/>
              <w:right w:val="single" w:sz="4" w:space="0" w:color="000000"/>
            </w:tcBorders>
            <w:vAlign w:val="center"/>
          </w:tcPr>
          <w:p w14:paraId="28F7EBF7"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6</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14:paraId="4A242318"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Кировский район, </w:t>
            </w:r>
            <w:r>
              <w:rPr>
                <w:rFonts w:ascii="Liberation Serif" w:hAnsi="Liberation Serif" w:cs="Liberation Serif"/>
                <w:color w:val="000000"/>
                <w:sz w:val="22"/>
                <w:szCs w:val="22"/>
              </w:rPr>
              <w:br/>
              <w:t>г. Кировск, б-р Партизанской Славы, д. 5, пом. 2-Н</w:t>
            </w:r>
          </w:p>
        </w:tc>
        <w:tc>
          <w:tcPr>
            <w:tcW w:w="2602" w:type="dxa"/>
            <w:tcBorders>
              <w:top w:val="single" w:sz="4" w:space="0" w:color="000000"/>
              <w:left w:val="single" w:sz="4" w:space="0" w:color="000000"/>
              <w:bottom w:val="single" w:sz="4" w:space="0" w:color="000000"/>
              <w:right w:val="single" w:sz="4" w:space="0" w:color="000000"/>
            </w:tcBorders>
            <w:vAlign w:val="center"/>
          </w:tcPr>
          <w:p w14:paraId="67632AAE"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88,40</w:t>
            </w:r>
          </w:p>
        </w:tc>
      </w:tr>
      <w:tr w:rsidR="005A044E" w14:paraId="32E13DEF" w14:textId="77777777" w:rsidTr="009572C6">
        <w:trPr>
          <w:trHeight w:val="288"/>
        </w:trPr>
        <w:tc>
          <w:tcPr>
            <w:tcW w:w="990" w:type="dxa"/>
            <w:tcBorders>
              <w:left w:val="single" w:sz="4" w:space="0" w:color="000000"/>
              <w:bottom w:val="single" w:sz="4" w:space="0" w:color="000000"/>
              <w:right w:val="single" w:sz="4" w:space="0" w:color="000000"/>
            </w:tcBorders>
            <w:vAlign w:val="center"/>
          </w:tcPr>
          <w:p w14:paraId="7B2FF582"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7</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14:paraId="79EA766E"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Кировский район, </w:t>
            </w:r>
            <w:r>
              <w:rPr>
                <w:rFonts w:ascii="Liberation Serif" w:hAnsi="Liberation Serif" w:cs="Liberation Serif"/>
                <w:color w:val="000000"/>
                <w:sz w:val="22"/>
                <w:szCs w:val="22"/>
              </w:rPr>
              <w:br/>
              <w:t>г. Отрадное, ул. Лесная, д.1</w:t>
            </w:r>
          </w:p>
        </w:tc>
        <w:tc>
          <w:tcPr>
            <w:tcW w:w="2602" w:type="dxa"/>
            <w:tcBorders>
              <w:top w:val="single" w:sz="4" w:space="0" w:color="000000"/>
              <w:left w:val="single" w:sz="4" w:space="0" w:color="000000"/>
              <w:bottom w:val="single" w:sz="4" w:space="0" w:color="000000"/>
              <w:right w:val="single" w:sz="4" w:space="0" w:color="000000"/>
            </w:tcBorders>
            <w:vAlign w:val="center"/>
          </w:tcPr>
          <w:p w14:paraId="32CE640E"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53,00</w:t>
            </w:r>
          </w:p>
        </w:tc>
      </w:tr>
      <w:tr w:rsidR="005A044E" w14:paraId="3E839CE8" w14:textId="77777777" w:rsidTr="009572C6">
        <w:trPr>
          <w:trHeight w:val="288"/>
        </w:trPr>
        <w:tc>
          <w:tcPr>
            <w:tcW w:w="990" w:type="dxa"/>
            <w:tcBorders>
              <w:left w:val="single" w:sz="4" w:space="0" w:color="000000"/>
              <w:bottom w:val="single" w:sz="4" w:space="0" w:color="000000"/>
              <w:right w:val="single" w:sz="4" w:space="0" w:color="000000"/>
            </w:tcBorders>
            <w:vAlign w:val="center"/>
          </w:tcPr>
          <w:p w14:paraId="0611D34B"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8</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14:paraId="74E39313"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Всеволожский район, г. Кудрово, Ленинградская, д. 9/8, пом. 28-Н</w:t>
            </w:r>
          </w:p>
        </w:tc>
        <w:tc>
          <w:tcPr>
            <w:tcW w:w="2602" w:type="dxa"/>
            <w:tcBorders>
              <w:top w:val="single" w:sz="4" w:space="0" w:color="000000"/>
              <w:left w:val="single" w:sz="4" w:space="0" w:color="000000"/>
              <w:bottom w:val="single" w:sz="4" w:space="0" w:color="000000"/>
              <w:right w:val="single" w:sz="4" w:space="0" w:color="000000"/>
            </w:tcBorders>
            <w:vAlign w:val="center"/>
          </w:tcPr>
          <w:p w14:paraId="598E2DE5"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126,10</w:t>
            </w:r>
          </w:p>
        </w:tc>
      </w:tr>
      <w:tr w:rsidR="005A044E" w14:paraId="71699FBC" w14:textId="77777777" w:rsidTr="009572C6">
        <w:trPr>
          <w:trHeight w:val="312"/>
        </w:trPr>
        <w:tc>
          <w:tcPr>
            <w:tcW w:w="990" w:type="dxa"/>
            <w:tcBorders>
              <w:left w:val="single" w:sz="4" w:space="0" w:color="000000"/>
              <w:bottom w:val="single" w:sz="4" w:space="0" w:color="000000"/>
              <w:right w:val="single" w:sz="4" w:space="0" w:color="000000"/>
            </w:tcBorders>
            <w:vAlign w:val="center"/>
          </w:tcPr>
          <w:p w14:paraId="5A274DA4"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9</w:t>
            </w:r>
          </w:p>
        </w:tc>
        <w:tc>
          <w:tcPr>
            <w:tcW w:w="5531" w:type="dxa"/>
            <w:tcBorders>
              <w:top w:val="single" w:sz="4" w:space="0" w:color="000000"/>
              <w:bottom w:val="single" w:sz="4" w:space="0" w:color="000000"/>
              <w:right w:val="single" w:sz="4" w:space="0" w:color="000000"/>
            </w:tcBorders>
            <w:shd w:val="clear" w:color="auto" w:fill="auto"/>
          </w:tcPr>
          <w:p w14:paraId="30DA72DB"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 xml:space="preserve">г. Санкт-Петербург, г. Ломоносов, </w:t>
            </w:r>
            <w:r>
              <w:rPr>
                <w:rFonts w:ascii="Liberation Serif" w:hAnsi="Liberation Serif" w:cs="Liberation Serif"/>
                <w:color w:val="000000"/>
                <w:sz w:val="22"/>
                <w:szCs w:val="22"/>
              </w:rPr>
              <w:br/>
              <w:t>ул. Костылева, д. 19, пом. 8-Н</w:t>
            </w:r>
          </w:p>
        </w:tc>
        <w:tc>
          <w:tcPr>
            <w:tcW w:w="2602" w:type="dxa"/>
            <w:tcBorders>
              <w:top w:val="single" w:sz="4" w:space="0" w:color="000000"/>
              <w:left w:val="single" w:sz="4" w:space="0" w:color="000000"/>
              <w:bottom w:val="single" w:sz="4" w:space="0" w:color="000000"/>
              <w:right w:val="single" w:sz="4" w:space="0" w:color="000000"/>
            </w:tcBorders>
            <w:vAlign w:val="center"/>
          </w:tcPr>
          <w:p w14:paraId="47751313"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219,70</w:t>
            </w:r>
          </w:p>
        </w:tc>
      </w:tr>
      <w:tr w:rsidR="005A044E" w14:paraId="09F945FE" w14:textId="77777777" w:rsidTr="009572C6">
        <w:trPr>
          <w:trHeight w:val="375"/>
        </w:trPr>
        <w:tc>
          <w:tcPr>
            <w:tcW w:w="990" w:type="dxa"/>
            <w:tcBorders>
              <w:left w:val="single" w:sz="4" w:space="0" w:color="000000"/>
              <w:bottom w:val="single" w:sz="4" w:space="0" w:color="000000"/>
              <w:right w:val="single" w:sz="4" w:space="0" w:color="000000"/>
            </w:tcBorders>
            <w:vAlign w:val="center"/>
          </w:tcPr>
          <w:p w14:paraId="7C21D559"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10</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14:paraId="3902A075"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Всеволожский район, г. Мурино, Шоссе </w:t>
            </w:r>
            <w:proofErr w:type="spellStart"/>
            <w:r>
              <w:rPr>
                <w:rFonts w:ascii="Liberation Serif" w:hAnsi="Liberation Serif" w:cs="Liberation Serif"/>
                <w:color w:val="000000"/>
                <w:sz w:val="22"/>
                <w:szCs w:val="22"/>
              </w:rPr>
              <w:t>Лаврики</w:t>
            </w:r>
            <w:proofErr w:type="spellEnd"/>
            <w:r>
              <w:rPr>
                <w:rFonts w:ascii="Liberation Serif" w:hAnsi="Liberation Serif" w:cs="Liberation Serif"/>
                <w:color w:val="000000"/>
                <w:sz w:val="22"/>
                <w:szCs w:val="22"/>
              </w:rPr>
              <w:t>, д. 85</w:t>
            </w:r>
          </w:p>
        </w:tc>
        <w:tc>
          <w:tcPr>
            <w:tcW w:w="2602" w:type="dxa"/>
            <w:tcBorders>
              <w:top w:val="single" w:sz="4" w:space="0" w:color="000000"/>
              <w:left w:val="single" w:sz="4" w:space="0" w:color="000000"/>
              <w:bottom w:val="single" w:sz="4" w:space="0" w:color="000000"/>
              <w:right w:val="single" w:sz="4" w:space="0" w:color="000000"/>
            </w:tcBorders>
            <w:vAlign w:val="center"/>
          </w:tcPr>
          <w:p w14:paraId="34D27C5A"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87,50</w:t>
            </w:r>
          </w:p>
        </w:tc>
      </w:tr>
      <w:tr w:rsidR="005A044E" w14:paraId="2BD257F6"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3AFEC4B7"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11</w:t>
            </w:r>
          </w:p>
        </w:tc>
        <w:tc>
          <w:tcPr>
            <w:tcW w:w="5531" w:type="dxa"/>
            <w:tcBorders>
              <w:top w:val="single" w:sz="4" w:space="0" w:color="000000"/>
              <w:bottom w:val="single" w:sz="4" w:space="0" w:color="000000"/>
              <w:right w:val="single" w:sz="4" w:space="0" w:color="000000"/>
            </w:tcBorders>
            <w:shd w:val="clear" w:color="auto" w:fill="auto"/>
          </w:tcPr>
          <w:p w14:paraId="5ACD7719"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Всеволожский район, г. Сертолово, Парковый проезд, д. 2, корп.1</w:t>
            </w:r>
          </w:p>
        </w:tc>
        <w:tc>
          <w:tcPr>
            <w:tcW w:w="2602" w:type="dxa"/>
            <w:tcBorders>
              <w:top w:val="single" w:sz="4" w:space="0" w:color="000000"/>
              <w:left w:val="single" w:sz="4" w:space="0" w:color="000000"/>
              <w:bottom w:val="single" w:sz="4" w:space="0" w:color="000000"/>
              <w:right w:val="single" w:sz="4" w:space="0" w:color="000000"/>
            </w:tcBorders>
            <w:vAlign w:val="center"/>
          </w:tcPr>
          <w:p w14:paraId="175ED306"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91,40</w:t>
            </w:r>
          </w:p>
        </w:tc>
      </w:tr>
      <w:tr w:rsidR="005A044E" w14:paraId="356453B0"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3F85367C" w14:textId="77777777" w:rsidR="005A044E" w:rsidRDefault="00782580">
            <w:pPr>
              <w:widowControl w:val="0"/>
              <w:jc w:val="center"/>
              <w:rPr>
                <w:rFonts w:ascii="Liberation Serif" w:eastAsia="Times New Roman" w:hAnsi="Liberation Serif" w:cs="Liberation Serif"/>
                <w:sz w:val="22"/>
                <w:szCs w:val="22"/>
              </w:rPr>
            </w:pPr>
            <w:r>
              <w:rPr>
                <w:rFonts w:ascii="Liberation Serif" w:eastAsia="Times New Roman" w:hAnsi="Liberation Serif" w:cs="Liberation Serif"/>
                <w:sz w:val="22"/>
                <w:szCs w:val="22"/>
              </w:rPr>
              <w:t>12</w:t>
            </w:r>
          </w:p>
        </w:tc>
        <w:tc>
          <w:tcPr>
            <w:tcW w:w="5531" w:type="dxa"/>
            <w:tcBorders>
              <w:top w:val="single" w:sz="4" w:space="0" w:color="000000"/>
              <w:bottom w:val="single" w:sz="4" w:space="0" w:color="000000"/>
              <w:right w:val="single" w:sz="4" w:space="0" w:color="000000"/>
            </w:tcBorders>
            <w:shd w:val="clear" w:color="auto" w:fill="auto"/>
          </w:tcPr>
          <w:p w14:paraId="7487FCC6"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Тосненский район, г. Тосно, Ленина 19, пом.2</w:t>
            </w:r>
          </w:p>
        </w:tc>
        <w:tc>
          <w:tcPr>
            <w:tcW w:w="2602" w:type="dxa"/>
            <w:tcBorders>
              <w:top w:val="single" w:sz="4" w:space="0" w:color="000000"/>
              <w:left w:val="single" w:sz="4" w:space="0" w:color="000000"/>
              <w:bottom w:val="single" w:sz="4" w:space="0" w:color="000000"/>
              <w:right w:val="single" w:sz="4" w:space="0" w:color="000000"/>
            </w:tcBorders>
            <w:vAlign w:val="center"/>
          </w:tcPr>
          <w:p w14:paraId="1FF92DF2"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128,45</w:t>
            </w:r>
          </w:p>
        </w:tc>
      </w:tr>
      <w:tr w:rsidR="005A044E" w14:paraId="55B73093"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64EB584F" w14:textId="77777777" w:rsidR="005A044E" w:rsidRDefault="00782580">
            <w:pPr>
              <w:widowControl w:val="0"/>
              <w:jc w:val="center"/>
              <w:rPr>
                <w:rFonts w:ascii="Liberation Serif" w:eastAsia="Times New Roman" w:hAnsi="Liberation Serif" w:cs="Liberation Serif"/>
                <w:sz w:val="22"/>
                <w:szCs w:val="22"/>
              </w:rPr>
            </w:pPr>
            <w:r>
              <w:rPr>
                <w:rFonts w:ascii="Liberation Serif" w:hAnsi="Liberation Serif" w:cs="Liberation Serif"/>
                <w:sz w:val="22"/>
                <w:szCs w:val="22"/>
              </w:rPr>
              <w:t>13</w:t>
            </w:r>
          </w:p>
        </w:tc>
        <w:tc>
          <w:tcPr>
            <w:tcW w:w="5531" w:type="dxa"/>
            <w:tcBorders>
              <w:top w:val="single" w:sz="4" w:space="0" w:color="000000"/>
              <w:bottom w:val="single" w:sz="4" w:space="0" w:color="000000"/>
              <w:right w:val="single" w:sz="4" w:space="0" w:color="000000"/>
            </w:tcBorders>
            <w:shd w:val="clear" w:color="auto" w:fill="auto"/>
          </w:tcPr>
          <w:p w14:paraId="33A7B294" w14:textId="77777777" w:rsidR="005A044E" w:rsidRDefault="00782580">
            <w:pPr>
              <w:widowControl w:val="0"/>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Ленинградская область, Ломоносовский муниципальный район, п. Новоселье, Питерский пр. д. 1, пом. 26-Н</w:t>
            </w:r>
          </w:p>
        </w:tc>
        <w:tc>
          <w:tcPr>
            <w:tcW w:w="2602" w:type="dxa"/>
            <w:tcBorders>
              <w:top w:val="single" w:sz="4" w:space="0" w:color="000000"/>
              <w:left w:val="single" w:sz="4" w:space="0" w:color="000000"/>
              <w:bottom w:val="single" w:sz="4" w:space="0" w:color="000000"/>
              <w:right w:val="single" w:sz="4" w:space="0" w:color="000000"/>
            </w:tcBorders>
            <w:vAlign w:val="center"/>
          </w:tcPr>
          <w:p w14:paraId="437AB67A"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60,00</w:t>
            </w:r>
          </w:p>
        </w:tc>
      </w:tr>
      <w:tr w:rsidR="005A044E" w14:paraId="64B4125D"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6FCF5177" w14:textId="77777777" w:rsidR="005A044E" w:rsidRDefault="00782580">
            <w:pPr>
              <w:widowControl w:val="0"/>
              <w:jc w:val="center"/>
              <w:rPr>
                <w:rFonts w:ascii="Liberation Serif" w:hAnsi="Liberation Serif" w:cs="Liberation Serif"/>
                <w:sz w:val="22"/>
                <w:szCs w:val="22"/>
              </w:rPr>
            </w:pPr>
            <w:r>
              <w:rPr>
                <w:rFonts w:ascii="Liberation Serif" w:hAnsi="Liberation Serif" w:cs="Liberation Serif"/>
                <w:sz w:val="22"/>
                <w:szCs w:val="22"/>
              </w:rPr>
              <w:t>14</w:t>
            </w:r>
          </w:p>
        </w:tc>
        <w:tc>
          <w:tcPr>
            <w:tcW w:w="5531" w:type="dxa"/>
            <w:tcBorders>
              <w:top w:val="single" w:sz="4" w:space="0" w:color="000000"/>
              <w:bottom w:val="single" w:sz="4" w:space="0" w:color="000000"/>
              <w:right w:val="single" w:sz="4" w:space="0" w:color="000000"/>
            </w:tcBorders>
            <w:shd w:val="clear" w:color="auto" w:fill="auto"/>
          </w:tcPr>
          <w:p w14:paraId="7F7528CE"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Сланцевский район, г. Сланцы, ул. Грибоедова, д. 1</w:t>
            </w:r>
          </w:p>
        </w:tc>
        <w:tc>
          <w:tcPr>
            <w:tcW w:w="2602" w:type="dxa"/>
            <w:tcBorders>
              <w:top w:val="single" w:sz="4" w:space="0" w:color="000000"/>
              <w:left w:val="single" w:sz="4" w:space="0" w:color="000000"/>
              <w:bottom w:val="single" w:sz="4" w:space="0" w:color="000000"/>
              <w:right w:val="single" w:sz="4" w:space="0" w:color="000000"/>
            </w:tcBorders>
            <w:vAlign w:val="center"/>
          </w:tcPr>
          <w:p w14:paraId="4CAB5A4D"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271,4</w:t>
            </w:r>
          </w:p>
        </w:tc>
      </w:tr>
      <w:tr w:rsidR="005A044E" w14:paraId="3D3CFA68" w14:textId="77777777" w:rsidTr="009572C6">
        <w:trPr>
          <w:trHeight w:val="288"/>
        </w:trPr>
        <w:tc>
          <w:tcPr>
            <w:tcW w:w="990" w:type="dxa"/>
            <w:tcBorders>
              <w:left w:val="single" w:sz="4" w:space="0" w:color="000000"/>
              <w:bottom w:val="single" w:sz="4" w:space="0" w:color="000000"/>
              <w:right w:val="single" w:sz="4" w:space="0" w:color="000000"/>
            </w:tcBorders>
            <w:vAlign w:val="center"/>
          </w:tcPr>
          <w:p w14:paraId="6B31642E" w14:textId="77777777" w:rsidR="005A044E" w:rsidRDefault="00782580">
            <w:pPr>
              <w:widowControl w:val="0"/>
              <w:jc w:val="center"/>
              <w:rPr>
                <w:rFonts w:ascii="Liberation Serif" w:eastAsia="Times New Roman" w:hAnsi="Liberation Serif" w:cs="Liberation Serif"/>
                <w:b/>
                <w:bCs/>
                <w:color w:val="000000"/>
                <w:sz w:val="22"/>
                <w:szCs w:val="22"/>
              </w:rPr>
            </w:pPr>
            <w:r>
              <w:rPr>
                <w:rFonts w:ascii="Liberation Serif" w:eastAsia="Times New Roman" w:hAnsi="Liberation Serif" w:cs="Liberation Serif"/>
                <w:sz w:val="22"/>
                <w:szCs w:val="22"/>
              </w:rPr>
              <w:t>15</w:t>
            </w:r>
          </w:p>
        </w:tc>
        <w:tc>
          <w:tcPr>
            <w:tcW w:w="5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D3637" w14:textId="77777777" w:rsidR="005A044E" w:rsidRDefault="00782580">
            <w:pPr>
              <w:widowControl w:val="0"/>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Ленинградская область, Выборгский район, г. Выборг, ул. Железнодорожная, д. 2/4</w:t>
            </w: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5BF6A" w14:textId="77777777" w:rsidR="005A044E" w:rsidRDefault="00782580">
            <w:pPr>
              <w:widowControl w:val="0"/>
              <w:jc w:val="center"/>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222,90</w:t>
            </w:r>
          </w:p>
        </w:tc>
      </w:tr>
      <w:tr w:rsidR="005A044E" w14:paraId="6C867DAC"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675F4AC2" w14:textId="77777777" w:rsidR="005A044E" w:rsidRDefault="00782580">
            <w:pPr>
              <w:widowControl w:val="0"/>
              <w:jc w:val="center"/>
              <w:rPr>
                <w:rFonts w:ascii="Liberation Serif" w:eastAsia="Times New Roman" w:hAnsi="Liberation Serif" w:cs="Liberation Serif"/>
                <w:b/>
                <w:bCs/>
                <w:color w:val="000000"/>
                <w:sz w:val="22"/>
                <w:szCs w:val="22"/>
              </w:rPr>
            </w:pPr>
            <w:r>
              <w:rPr>
                <w:rFonts w:ascii="Liberation Serif" w:eastAsia="Times New Roman" w:hAnsi="Liberation Serif" w:cs="Liberation Serif"/>
                <w:sz w:val="22"/>
                <w:szCs w:val="22"/>
              </w:rPr>
              <w:t>16</w:t>
            </w:r>
          </w:p>
        </w:tc>
        <w:tc>
          <w:tcPr>
            <w:tcW w:w="5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3F2A8" w14:textId="77777777" w:rsidR="005A044E" w:rsidRDefault="00782580">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Лужский район, Лужское городское поселение, г. Луга, </w:t>
            </w:r>
          </w:p>
          <w:p w14:paraId="7140EC5F" w14:textId="77777777" w:rsidR="005A044E" w:rsidRDefault="00782580">
            <w:pPr>
              <w:widowControl w:val="0"/>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ул. Тоси Петровой, 12</w:t>
            </w: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8F471" w14:textId="77777777" w:rsidR="005A044E" w:rsidRDefault="00782580">
            <w:pPr>
              <w:widowControl w:val="0"/>
              <w:jc w:val="center"/>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224,10</w:t>
            </w:r>
          </w:p>
        </w:tc>
      </w:tr>
      <w:tr w:rsidR="005A044E" w14:paraId="67AF1738"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7E901B87" w14:textId="77777777" w:rsidR="005A044E" w:rsidRDefault="00782580">
            <w:pPr>
              <w:widowControl w:val="0"/>
              <w:jc w:val="center"/>
              <w:rPr>
                <w:rFonts w:ascii="Liberation Serif" w:eastAsia="Times New Roman" w:hAnsi="Liberation Serif" w:cs="Liberation Serif"/>
                <w:b/>
                <w:bCs/>
                <w:color w:val="000000"/>
                <w:sz w:val="22"/>
                <w:szCs w:val="22"/>
              </w:rPr>
            </w:pPr>
            <w:r>
              <w:rPr>
                <w:rFonts w:ascii="Liberation Serif" w:hAnsi="Liberation Serif" w:cs="Liberation Serif"/>
                <w:sz w:val="22"/>
                <w:szCs w:val="22"/>
              </w:rPr>
              <w:t>17</w:t>
            </w:r>
          </w:p>
        </w:tc>
        <w:tc>
          <w:tcPr>
            <w:tcW w:w="5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D078B" w14:textId="77777777" w:rsidR="005A044E" w:rsidRDefault="00782580">
            <w:pPr>
              <w:widowControl w:val="0"/>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Ленинградская область, Приозерский район, г. Приозерск, ул. Калинина, д.51</w:t>
            </w:r>
          </w:p>
        </w:tc>
        <w:tc>
          <w:tcPr>
            <w:tcW w:w="26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7694A" w14:textId="77777777" w:rsidR="005A044E" w:rsidRDefault="00782580">
            <w:pPr>
              <w:widowControl w:val="0"/>
              <w:jc w:val="center"/>
              <w:rPr>
                <w:rFonts w:ascii="Liberation Serif" w:eastAsia="Times New Roman" w:hAnsi="Liberation Serif" w:cs="Liberation Serif"/>
                <w:b/>
                <w:bCs/>
                <w:color w:val="000000"/>
                <w:sz w:val="22"/>
                <w:szCs w:val="22"/>
              </w:rPr>
            </w:pPr>
            <w:r>
              <w:rPr>
                <w:rFonts w:ascii="Liberation Serif" w:hAnsi="Liberation Serif" w:cs="Liberation Serif"/>
                <w:color w:val="000000"/>
                <w:sz w:val="22"/>
                <w:szCs w:val="22"/>
              </w:rPr>
              <w:t>120,60</w:t>
            </w:r>
          </w:p>
        </w:tc>
      </w:tr>
      <w:tr w:rsidR="005A044E" w14:paraId="28334D1D"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431AA94B"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18</w:t>
            </w:r>
          </w:p>
        </w:tc>
        <w:tc>
          <w:tcPr>
            <w:tcW w:w="5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D75F0" w14:textId="77777777" w:rsidR="005A044E" w:rsidRDefault="00782580">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Ленинградская область, Подпорожский район, пос. Никольский, пр. Речного флота, д. 19А</w:t>
            </w:r>
          </w:p>
        </w:tc>
        <w:tc>
          <w:tcPr>
            <w:tcW w:w="2602" w:type="dxa"/>
            <w:tcBorders>
              <w:left w:val="single" w:sz="4" w:space="0" w:color="000000"/>
              <w:bottom w:val="single" w:sz="4" w:space="0" w:color="000000"/>
              <w:right w:val="single" w:sz="4" w:space="0" w:color="000000"/>
            </w:tcBorders>
            <w:shd w:val="clear" w:color="auto" w:fill="auto"/>
            <w:vAlign w:val="center"/>
          </w:tcPr>
          <w:p w14:paraId="7B027444" w14:textId="77777777" w:rsidR="005A044E" w:rsidRDefault="00782580">
            <w:pPr>
              <w:widowControl w:val="0"/>
              <w:jc w:val="center"/>
              <w:rPr>
                <w:rFonts w:ascii="Liberation Serif" w:hAnsi="Liberation Serif" w:cs="Liberation Serif"/>
                <w:color w:val="000000"/>
                <w:sz w:val="22"/>
                <w:szCs w:val="22"/>
              </w:rPr>
            </w:pPr>
            <w:r>
              <w:rPr>
                <w:rFonts w:ascii="Liberation Serif" w:hAnsi="Liberation Serif" w:cs="Liberation Serif"/>
                <w:color w:val="000000"/>
                <w:sz w:val="22"/>
                <w:szCs w:val="22"/>
              </w:rPr>
              <w:t>23,90</w:t>
            </w:r>
          </w:p>
        </w:tc>
      </w:tr>
      <w:tr w:rsidR="005A044E" w14:paraId="3C5AC9EF"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5322277A"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19</w:t>
            </w:r>
          </w:p>
        </w:tc>
        <w:tc>
          <w:tcPr>
            <w:tcW w:w="5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15A45" w14:textId="77777777" w:rsidR="005A044E" w:rsidRDefault="00782580">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Ленинградская область, г. Подпорожье, ул. Комсомольская, д.1А</w:t>
            </w:r>
          </w:p>
        </w:tc>
        <w:tc>
          <w:tcPr>
            <w:tcW w:w="2602" w:type="dxa"/>
            <w:tcBorders>
              <w:top w:val="single" w:sz="4" w:space="0" w:color="000000"/>
              <w:bottom w:val="single" w:sz="4" w:space="0" w:color="000000"/>
              <w:right w:val="single" w:sz="4" w:space="0" w:color="000000"/>
            </w:tcBorders>
            <w:vAlign w:val="center"/>
          </w:tcPr>
          <w:p w14:paraId="2C00F8F0" w14:textId="77777777" w:rsidR="005A044E" w:rsidRDefault="00782580">
            <w:pPr>
              <w:widowControl w:val="0"/>
              <w:jc w:val="center"/>
              <w:rPr>
                <w:rFonts w:ascii="Liberation Serif" w:hAnsi="Liberation Serif" w:cs="Liberation Serif"/>
                <w:color w:val="000000"/>
                <w:sz w:val="22"/>
                <w:szCs w:val="22"/>
              </w:rPr>
            </w:pPr>
            <w:r>
              <w:rPr>
                <w:rFonts w:ascii="Liberation Serif" w:eastAsia="Times New Roman" w:hAnsi="Liberation Serif" w:cs="Liberation Serif"/>
                <w:color w:val="000000"/>
                <w:sz w:val="22"/>
                <w:szCs w:val="22"/>
              </w:rPr>
              <w:t>207,56</w:t>
            </w:r>
          </w:p>
        </w:tc>
      </w:tr>
      <w:tr w:rsidR="005A044E" w14:paraId="07F15349"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020198E4"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20</w:t>
            </w:r>
          </w:p>
        </w:tc>
        <w:tc>
          <w:tcPr>
            <w:tcW w:w="5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305BF" w14:textId="77777777" w:rsidR="005A044E" w:rsidRDefault="00782580">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w:t>
            </w:r>
            <w:proofErr w:type="spellStart"/>
            <w:r>
              <w:rPr>
                <w:rFonts w:ascii="Liberation Serif" w:hAnsi="Liberation Serif" w:cs="Liberation Serif"/>
                <w:color w:val="000000"/>
                <w:sz w:val="22"/>
                <w:szCs w:val="22"/>
              </w:rPr>
              <w:t>г.Бокситогорск</w:t>
            </w:r>
            <w:proofErr w:type="spellEnd"/>
            <w:r>
              <w:rPr>
                <w:rFonts w:ascii="Liberation Serif" w:hAnsi="Liberation Serif" w:cs="Liberation Serif"/>
                <w:color w:val="000000"/>
                <w:sz w:val="22"/>
                <w:szCs w:val="22"/>
              </w:rPr>
              <w:t xml:space="preserve">, </w:t>
            </w:r>
            <w:proofErr w:type="spellStart"/>
            <w:r>
              <w:rPr>
                <w:rFonts w:ascii="Liberation Serif" w:hAnsi="Liberation Serif" w:cs="Liberation Serif"/>
                <w:color w:val="000000"/>
                <w:sz w:val="22"/>
                <w:szCs w:val="22"/>
              </w:rPr>
              <w:t>Дымское</w:t>
            </w:r>
            <w:proofErr w:type="spellEnd"/>
            <w:r>
              <w:rPr>
                <w:rFonts w:ascii="Liberation Serif" w:hAnsi="Liberation Serif" w:cs="Liberation Serif"/>
                <w:color w:val="000000"/>
                <w:sz w:val="22"/>
                <w:szCs w:val="22"/>
              </w:rPr>
              <w:t xml:space="preserve"> шоссе, д.2/1</w:t>
            </w:r>
          </w:p>
        </w:tc>
        <w:tc>
          <w:tcPr>
            <w:tcW w:w="2602" w:type="dxa"/>
            <w:tcBorders>
              <w:top w:val="single" w:sz="4" w:space="0" w:color="000000"/>
              <w:bottom w:val="single" w:sz="4" w:space="0" w:color="000000"/>
              <w:right w:val="single" w:sz="4" w:space="0" w:color="000000"/>
            </w:tcBorders>
            <w:vAlign w:val="center"/>
          </w:tcPr>
          <w:p w14:paraId="16103C98"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135,00</w:t>
            </w:r>
          </w:p>
        </w:tc>
      </w:tr>
      <w:tr w:rsidR="005A044E" w14:paraId="688DFA02" w14:textId="77777777" w:rsidTr="009572C6">
        <w:trPr>
          <w:trHeight w:val="288"/>
        </w:trPr>
        <w:tc>
          <w:tcPr>
            <w:tcW w:w="990" w:type="dxa"/>
            <w:tcBorders>
              <w:top w:val="single" w:sz="4" w:space="0" w:color="000000"/>
              <w:left w:val="single" w:sz="4" w:space="0" w:color="000000"/>
              <w:bottom w:val="single" w:sz="4" w:space="0" w:color="000000"/>
              <w:right w:val="single" w:sz="4" w:space="0" w:color="000000"/>
            </w:tcBorders>
            <w:vAlign w:val="center"/>
          </w:tcPr>
          <w:p w14:paraId="5014D69C"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21</w:t>
            </w:r>
          </w:p>
        </w:tc>
        <w:tc>
          <w:tcPr>
            <w:tcW w:w="5531" w:type="dxa"/>
            <w:tcBorders>
              <w:top w:val="single" w:sz="4" w:space="0" w:color="000000"/>
              <w:left w:val="single" w:sz="4" w:space="0" w:color="000000"/>
              <w:bottom w:val="single" w:sz="8" w:space="0" w:color="000000"/>
              <w:right w:val="single" w:sz="4" w:space="0" w:color="000000"/>
            </w:tcBorders>
            <w:shd w:val="clear" w:color="FFFFFF" w:fill="FFFFFF"/>
            <w:vAlign w:val="center"/>
          </w:tcPr>
          <w:p w14:paraId="4A79F643" w14:textId="77777777" w:rsidR="005A044E" w:rsidRDefault="00782580">
            <w:pPr>
              <w:widowControl w:val="0"/>
              <w:rPr>
                <w:rFonts w:ascii="Liberation Serif" w:hAnsi="Liberation Serif" w:cs="Liberation Serif"/>
                <w:color w:val="000000"/>
                <w:sz w:val="22"/>
                <w:szCs w:val="22"/>
              </w:rPr>
            </w:pPr>
            <w:r>
              <w:rPr>
                <w:rFonts w:ascii="Liberation Serif" w:eastAsia="Liberation Serif" w:hAnsi="Liberation Serif" w:cs="Liberation Serif"/>
                <w:sz w:val="22"/>
                <w:szCs w:val="22"/>
              </w:rPr>
              <w:t>Ленинградская область, Волосовский муниципальный район, Волосовское городское поселение, город Волосово, улица Краснофлотская, дом 6А</w:t>
            </w:r>
          </w:p>
        </w:tc>
        <w:tc>
          <w:tcPr>
            <w:tcW w:w="2602" w:type="dxa"/>
            <w:tcBorders>
              <w:top w:val="single" w:sz="4" w:space="0" w:color="000000"/>
              <w:bottom w:val="single" w:sz="4" w:space="0" w:color="000000"/>
              <w:right w:val="single" w:sz="4" w:space="0" w:color="000000"/>
            </w:tcBorders>
            <w:vAlign w:val="center"/>
          </w:tcPr>
          <w:p w14:paraId="43E94F24"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76,10</w:t>
            </w:r>
          </w:p>
        </w:tc>
      </w:tr>
      <w:tr w:rsidR="005A044E" w14:paraId="1F473868" w14:textId="77777777" w:rsidTr="009572C6">
        <w:trPr>
          <w:trHeight w:val="288"/>
        </w:trPr>
        <w:tc>
          <w:tcPr>
            <w:tcW w:w="990" w:type="dxa"/>
            <w:tcBorders>
              <w:top w:val="single" w:sz="4" w:space="0" w:color="000000"/>
              <w:left w:val="single" w:sz="4" w:space="0" w:color="000000"/>
              <w:bottom w:val="single" w:sz="4" w:space="0" w:color="000000"/>
            </w:tcBorders>
          </w:tcPr>
          <w:p w14:paraId="29BD0814" w14:textId="77777777" w:rsidR="005A044E" w:rsidRDefault="005A044E">
            <w:pPr>
              <w:widowControl w:val="0"/>
              <w:jc w:val="center"/>
              <w:rPr>
                <w:rFonts w:ascii="Liberation Serif" w:eastAsia="Times New Roman" w:hAnsi="Liberation Serif" w:cs="Liberation Serif"/>
                <w:b/>
                <w:bCs/>
                <w:color w:val="000000"/>
                <w:sz w:val="22"/>
                <w:szCs w:val="22"/>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EBA994" w14:textId="77777777" w:rsidR="005A044E" w:rsidRDefault="00782580">
            <w:pPr>
              <w:widowControl w:val="0"/>
              <w:jc w:val="center"/>
              <w:rPr>
                <w:rFonts w:ascii="Liberation Serif" w:eastAsia="Times New Roman" w:hAnsi="Liberation Serif" w:cs="Liberation Serif"/>
                <w:b/>
                <w:bCs/>
                <w:color w:val="000000"/>
                <w:sz w:val="22"/>
                <w:szCs w:val="22"/>
              </w:rPr>
            </w:pPr>
            <w:r>
              <w:rPr>
                <w:rFonts w:ascii="Liberation Serif" w:eastAsia="Times New Roman" w:hAnsi="Liberation Serif" w:cs="Liberation Serif"/>
                <w:b/>
                <w:bCs/>
                <w:color w:val="000000"/>
                <w:sz w:val="22"/>
                <w:szCs w:val="22"/>
              </w:rPr>
              <w:t>ИТОГО:</w:t>
            </w:r>
          </w:p>
        </w:tc>
        <w:tc>
          <w:tcPr>
            <w:tcW w:w="2602" w:type="dxa"/>
            <w:tcBorders>
              <w:top w:val="single" w:sz="4" w:space="0" w:color="000000"/>
              <w:bottom w:val="single" w:sz="4" w:space="0" w:color="000000"/>
              <w:right w:val="single" w:sz="4" w:space="0" w:color="000000"/>
            </w:tcBorders>
            <w:shd w:val="clear" w:color="auto" w:fill="auto"/>
            <w:vAlign w:val="bottom"/>
          </w:tcPr>
          <w:p w14:paraId="12D56318" w14:textId="77777777" w:rsidR="005A044E" w:rsidRDefault="00782580">
            <w:pPr>
              <w:widowControl w:val="0"/>
              <w:jc w:val="center"/>
              <w:rPr>
                <w:rFonts w:ascii="Liberation Serif" w:eastAsia="Times New Roman" w:hAnsi="Liberation Serif" w:cs="Liberation Serif"/>
                <w:b/>
                <w:bCs/>
                <w:color w:val="000000"/>
                <w:sz w:val="22"/>
                <w:szCs w:val="22"/>
              </w:rPr>
            </w:pPr>
            <w:r>
              <w:rPr>
                <w:rFonts w:ascii="Liberation Serif" w:eastAsia="Times New Roman" w:hAnsi="Liberation Serif" w:cs="Liberation Serif"/>
                <w:b/>
                <w:bCs/>
                <w:color w:val="000000"/>
                <w:sz w:val="22"/>
                <w:szCs w:val="22"/>
              </w:rPr>
              <w:t>2 707,53</w:t>
            </w:r>
          </w:p>
        </w:tc>
      </w:tr>
    </w:tbl>
    <w:p w14:paraId="0A4BB976" w14:textId="77777777" w:rsidR="005A044E" w:rsidRDefault="005A044E">
      <w:pPr>
        <w:jc w:val="right"/>
        <w:rPr>
          <w:rFonts w:ascii="Liberation Serif" w:hAnsi="Liberation Serif" w:cs="Liberation Serif"/>
          <w:sz w:val="22"/>
          <w:szCs w:val="22"/>
        </w:rPr>
      </w:pPr>
    </w:p>
    <w:p w14:paraId="1616A8E1" w14:textId="77777777" w:rsidR="005A044E" w:rsidRDefault="005A044E">
      <w:pPr>
        <w:jc w:val="right"/>
        <w:rPr>
          <w:rFonts w:ascii="Liberation Serif" w:hAnsi="Liberation Serif" w:cs="Liberation Serif"/>
          <w:sz w:val="22"/>
          <w:szCs w:val="22"/>
        </w:rPr>
      </w:pPr>
    </w:p>
    <w:p w14:paraId="7E597E60" w14:textId="77777777" w:rsidR="005A044E" w:rsidRDefault="00782580">
      <w:pPr>
        <w:jc w:val="right"/>
        <w:rPr>
          <w:rFonts w:ascii="Liberation Serif" w:hAnsi="Liberation Serif" w:cs="Liberation Serif"/>
          <w:sz w:val="22"/>
          <w:szCs w:val="22"/>
        </w:rPr>
      </w:pPr>
      <w:r>
        <w:rPr>
          <w:rFonts w:ascii="Liberation Serif" w:hAnsi="Liberation Serif" w:cs="Liberation Serif"/>
          <w:sz w:val="22"/>
          <w:szCs w:val="22"/>
        </w:rPr>
        <w:lastRenderedPageBreak/>
        <w:t>Приложение №2</w:t>
      </w:r>
    </w:p>
    <w:p w14:paraId="4A522362" w14:textId="77777777" w:rsidR="005A044E" w:rsidRDefault="00782580">
      <w:pPr>
        <w:jc w:val="right"/>
        <w:rPr>
          <w:rFonts w:ascii="Liberation Serif" w:hAnsi="Liberation Serif" w:cs="Liberation Serif"/>
          <w:sz w:val="22"/>
          <w:szCs w:val="22"/>
        </w:rPr>
      </w:pPr>
      <w:r>
        <w:rPr>
          <w:rFonts w:ascii="Liberation Serif" w:hAnsi="Liberation Serif" w:cs="Liberation Serif"/>
          <w:sz w:val="22"/>
          <w:szCs w:val="22"/>
        </w:rPr>
        <w:t>к Техническому заданию</w:t>
      </w:r>
    </w:p>
    <w:p w14:paraId="4C243FD7" w14:textId="77777777" w:rsidR="005A044E" w:rsidRDefault="005A044E">
      <w:pPr>
        <w:rPr>
          <w:rFonts w:ascii="Liberation Serif" w:hAnsi="Liberation Serif" w:cs="Liberation Serif"/>
          <w:sz w:val="22"/>
          <w:szCs w:val="22"/>
        </w:rPr>
      </w:pPr>
    </w:p>
    <w:p w14:paraId="25B201C2" w14:textId="77777777" w:rsidR="005A044E" w:rsidRDefault="00782580">
      <w:pPr>
        <w:ind w:right="140"/>
        <w:jc w:val="center"/>
        <w:rPr>
          <w:rFonts w:ascii="Liberation Serif" w:hAnsi="Liberation Serif" w:cs="Liberation Serif"/>
          <w:b/>
          <w:lang w:eastAsia="ar-SA"/>
        </w:rPr>
      </w:pPr>
      <w:r>
        <w:rPr>
          <w:rFonts w:ascii="Liberation Serif" w:hAnsi="Liberation Serif" w:cs="Liberation Serif"/>
          <w:b/>
          <w:lang w:eastAsia="ar-SA"/>
        </w:rPr>
        <w:t>Перечень и периодичность оказания услуг.</w:t>
      </w:r>
    </w:p>
    <w:p w14:paraId="38FA4379" w14:textId="77777777" w:rsidR="005A044E" w:rsidRDefault="005A044E">
      <w:pPr>
        <w:ind w:right="140"/>
        <w:jc w:val="center"/>
        <w:rPr>
          <w:rFonts w:ascii="Liberation Serif" w:hAnsi="Liberation Serif" w:cs="Liberation Serif"/>
          <w:b/>
          <w:lang w:eastAsia="ar-SA"/>
        </w:rPr>
      </w:pPr>
    </w:p>
    <w:p w14:paraId="73FB442F" w14:textId="77777777" w:rsidR="005A044E" w:rsidRDefault="005A044E">
      <w:pPr>
        <w:ind w:right="140"/>
        <w:jc w:val="center"/>
        <w:rPr>
          <w:rFonts w:ascii="Liberation Serif" w:hAnsi="Liberation Serif" w:cs="Liberation Serif"/>
          <w:b/>
          <w:lang w:eastAsia="ar-SA"/>
        </w:rPr>
      </w:pPr>
    </w:p>
    <w:p w14:paraId="0973A701" w14:textId="77777777" w:rsidR="005A044E" w:rsidRDefault="00782580">
      <w:pPr>
        <w:ind w:left="5664" w:firstLine="708"/>
        <w:jc w:val="center"/>
        <w:rPr>
          <w:rFonts w:ascii="Liberation Serif" w:eastAsia="Calibri" w:hAnsi="Liberation Serif" w:cs="Liberation Serif"/>
          <w:sz w:val="22"/>
          <w:szCs w:val="22"/>
        </w:rPr>
      </w:pPr>
      <w:r>
        <w:rPr>
          <w:rFonts w:ascii="Liberation Serif" w:eastAsia="Calibri" w:hAnsi="Liberation Serif" w:cs="Liberation Serif"/>
          <w:sz w:val="22"/>
          <w:szCs w:val="22"/>
        </w:rPr>
        <w:t xml:space="preserve"> </w:t>
      </w:r>
    </w:p>
    <w:p w14:paraId="34DA8271" w14:textId="77777777" w:rsidR="005A044E" w:rsidRDefault="005A044E">
      <w:pPr>
        <w:ind w:right="140"/>
        <w:rPr>
          <w:rFonts w:ascii="Liberation Serif" w:hAnsi="Liberation Serif" w:cs="Liberation Serif"/>
          <w:sz w:val="22"/>
          <w:szCs w:val="22"/>
          <w:lang w:eastAsia="ar-SA"/>
        </w:rPr>
      </w:pPr>
    </w:p>
    <w:tbl>
      <w:tblPr>
        <w:tblW w:w="9918" w:type="dxa"/>
        <w:jc w:val="center"/>
        <w:tblLayout w:type="fixed"/>
        <w:tblCellMar>
          <w:left w:w="5" w:type="dxa"/>
          <w:right w:w="5" w:type="dxa"/>
        </w:tblCellMar>
        <w:tblLook w:val="0000" w:firstRow="0" w:lastRow="0" w:firstColumn="0" w:lastColumn="0" w:noHBand="0" w:noVBand="0"/>
      </w:tblPr>
      <w:tblGrid>
        <w:gridCol w:w="7369"/>
        <w:gridCol w:w="2549"/>
      </w:tblGrid>
      <w:tr w:rsidR="005A044E" w14:paraId="3DE4C550" w14:textId="77777777">
        <w:trPr>
          <w:trHeight w:hRule="exact" w:val="612"/>
          <w:jc w:val="center"/>
        </w:trPr>
        <w:tc>
          <w:tcPr>
            <w:tcW w:w="73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B01EB" w14:textId="77777777" w:rsidR="005A044E" w:rsidRDefault="00782580">
            <w:pPr>
              <w:widowControl w:val="0"/>
              <w:spacing w:line="264" w:lineRule="auto"/>
              <w:jc w:val="center"/>
              <w:rPr>
                <w:rFonts w:ascii="Liberation Serif" w:eastAsia="Times New Roman" w:hAnsi="Liberation Serif" w:cs="Liberation Serif"/>
                <w:b/>
                <w:sz w:val="22"/>
                <w:szCs w:val="22"/>
              </w:rPr>
            </w:pPr>
            <w:r>
              <w:rPr>
                <w:rFonts w:ascii="Liberation Serif" w:eastAsia="Times New Roman" w:hAnsi="Liberation Serif" w:cs="Liberation Serif"/>
                <w:b/>
                <w:sz w:val="22"/>
                <w:szCs w:val="22"/>
              </w:rPr>
              <w:t>Услуга</w:t>
            </w:r>
          </w:p>
        </w:tc>
        <w:tc>
          <w:tcPr>
            <w:tcW w:w="25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15582F" w14:textId="77777777" w:rsidR="005A044E" w:rsidRDefault="00782580">
            <w:pPr>
              <w:widowControl w:val="0"/>
              <w:spacing w:line="264" w:lineRule="auto"/>
              <w:jc w:val="center"/>
              <w:rPr>
                <w:rFonts w:ascii="Liberation Serif" w:eastAsia="Times New Roman" w:hAnsi="Liberation Serif" w:cs="Liberation Serif"/>
                <w:b/>
                <w:sz w:val="22"/>
                <w:szCs w:val="22"/>
              </w:rPr>
            </w:pPr>
            <w:r>
              <w:rPr>
                <w:rFonts w:ascii="Liberation Serif" w:eastAsia="Times New Roman" w:hAnsi="Liberation Serif" w:cs="Liberation Serif"/>
                <w:b/>
                <w:sz w:val="22"/>
                <w:szCs w:val="22"/>
              </w:rPr>
              <w:t>Периодичность</w:t>
            </w:r>
          </w:p>
        </w:tc>
      </w:tr>
      <w:tr w:rsidR="005A044E" w14:paraId="1990770B" w14:textId="77777777">
        <w:trPr>
          <w:trHeight w:val="686"/>
          <w:jc w:val="center"/>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C72576C" w14:textId="77777777" w:rsidR="005A044E" w:rsidRDefault="00782580">
            <w:pPr>
              <w:widowControl w:val="0"/>
              <w:spacing w:line="264" w:lineRule="auto"/>
              <w:rPr>
                <w:rFonts w:ascii="Liberation Serif" w:eastAsia="Times New Roman" w:hAnsi="Liberation Serif" w:cs="Liberation Serif"/>
                <w:b/>
                <w:sz w:val="22"/>
                <w:szCs w:val="22"/>
              </w:rPr>
            </w:pPr>
            <w:r>
              <w:rPr>
                <w:rFonts w:ascii="Liberation Serif" w:eastAsia="Times New Roman" w:hAnsi="Liberation Serif" w:cs="Liberation Serif"/>
                <w:b/>
                <w:sz w:val="22"/>
                <w:szCs w:val="22"/>
              </w:rPr>
              <w:t xml:space="preserve">                                       ПОМЕЩЕНИЯ КЛИЕНТСКИХ ОФИСОВ</w:t>
            </w:r>
          </w:p>
        </w:tc>
      </w:tr>
      <w:tr w:rsidR="005A044E" w14:paraId="27129C58" w14:textId="77777777">
        <w:trPr>
          <w:trHeight w:val="5518"/>
          <w:jc w:val="center"/>
        </w:trPr>
        <w:tc>
          <w:tcPr>
            <w:tcW w:w="73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33AC4C" w14:textId="77777777" w:rsidR="005A044E" w:rsidRDefault="00782580">
            <w:pPr>
              <w:widowControl w:val="0"/>
              <w:spacing w:line="264" w:lineRule="auto"/>
              <w:rPr>
                <w:rFonts w:ascii="Liberation Serif" w:eastAsia="Times New Roman" w:hAnsi="Liberation Serif" w:cs="Liberation Serif"/>
                <w:sz w:val="22"/>
                <w:szCs w:val="22"/>
              </w:rPr>
            </w:pPr>
            <w:r>
              <w:rPr>
                <w:rFonts w:ascii="Liberation Serif" w:eastAsia="Times New Roman" w:hAnsi="Liberation Serif" w:cs="Liberation Serif"/>
                <w:sz w:val="22"/>
                <w:szCs w:val="22"/>
              </w:rPr>
              <w:t xml:space="preserve">            Перечень оказываемых услуг:</w:t>
            </w:r>
          </w:p>
          <w:p w14:paraId="1765CE82"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сухая уборка пола с текстильными покрытиями, грязезащитных матов, ковров:</w:t>
            </w:r>
          </w:p>
          <w:p w14:paraId="37AFFE1C"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сухая ручная уборка полов с твердыми напольными покрытиями;</w:t>
            </w:r>
          </w:p>
          <w:p w14:paraId="75B44A71"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влажная ручная уборка пола с твердыми покрытиями;</w:t>
            </w:r>
          </w:p>
          <w:p w14:paraId="2098BBD3"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удаление пыли со всех горизонтальных и вертикальных поверхностей на высоте не более 2 м;</w:t>
            </w:r>
          </w:p>
          <w:p w14:paraId="1E6A615A"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удаление пыли и спонтанных загрязнений с электрифицированных указателей, пожарных извещателей, осветительной арматуры и установочных изделий (коробов кабель-каналов, розеток, выключателей), пожарных шкафов, огнетушителей и т. п.:</w:t>
            </w:r>
          </w:p>
          <w:p w14:paraId="7225690C"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сухая уборка мягкой мебели:</w:t>
            </w:r>
          </w:p>
          <w:p w14:paraId="203BE9C5"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уборка санузлов (при наличии);</w:t>
            </w:r>
          </w:p>
          <w:p w14:paraId="35840083"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опорожнение аппаратов для уничтожения бумаг, замена пакетов;</w:t>
            </w:r>
          </w:p>
          <w:p w14:paraId="2414622E"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опорожнение корзин для мусора и урн, мытье, дезинфекция и замена пакетов;</w:t>
            </w:r>
          </w:p>
          <w:p w14:paraId="3D074837"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сбор и транспортирование мусора к местам накопления и складирования.</w:t>
            </w:r>
          </w:p>
          <w:p w14:paraId="5B6A4716" w14:textId="77777777" w:rsidR="005A044E" w:rsidRDefault="00782580">
            <w:pPr>
              <w:widowControl w:val="0"/>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 xml:space="preserve">      -     уборка лестничных пролетов по адресу: Ленинградская область,   </w:t>
            </w:r>
          </w:p>
          <w:p w14:paraId="1736006B" w14:textId="77777777" w:rsidR="005A044E" w:rsidRDefault="00782580">
            <w:pPr>
              <w:widowControl w:val="0"/>
              <w:tabs>
                <w:tab w:val="left" w:pos="249"/>
              </w:tabs>
              <w:spacing w:line="264" w:lineRule="auto"/>
              <w:ind w:left="720"/>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Выборгский район, г. Выборг, ул. Железнодорожная, д.2/4;</w:t>
            </w:r>
          </w:p>
          <w:p w14:paraId="0DBAD228" w14:textId="77777777" w:rsidR="005A044E" w:rsidRDefault="005A044E">
            <w:pPr>
              <w:widowControl w:val="0"/>
              <w:tabs>
                <w:tab w:val="left" w:pos="249"/>
              </w:tabs>
              <w:spacing w:line="264" w:lineRule="auto"/>
              <w:rPr>
                <w:rFonts w:ascii="Liberation Serif" w:eastAsia="Times New Roman" w:hAnsi="Liberation Serif" w:cs="Liberation Serif"/>
                <w:b/>
                <w:sz w:val="22"/>
                <w:szCs w:val="22"/>
              </w:rPr>
            </w:pPr>
          </w:p>
        </w:tc>
        <w:tc>
          <w:tcPr>
            <w:tcW w:w="25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1CEE5F" w14:textId="77777777" w:rsidR="005A044E" w:rsidRDefault="00782580">
            <w:pPr>
              <w:widowControl w:val="0"/>
              <w:spacing w:line="264" w:lineRule="auto"/>
              <w:jc w:val="center"/>
              <w:rPr>
                <w:rFonts w:ascii="Liberation Serif" w:eastAsia="Times New Roman" w:hAnsi="Liberation Serif" w:cs="Liberation Serif"/>
                <w:b/>
                <w:bCs/>
                <w:sz w:val="22"/>
                <w:szCs w:val="22"/>
              </w:rPr>
            </w:pPr>
            <w:r>
              <w:rPr>
                <w:rFonts w:ascii="Liberation Serif" w:eastAsia="Times New Roman" w:hAnsi="Liberation Serif" w:cs="Liberation Serif"/>
                <w:b/>
                <w:bCs/>
                <w:sz w:val="22"/>
                <w:szCs w:val="22"/>
              </w:rPr>
              <w:t>Ежедневно по рабочим дням</w:t>
            </w:r>
          </w:p>
          <w:p w14:paraId="17F181F0" w14:textId="77777777" w:rsidR="005A044E" w:rsidRDefault="005A044E">
            <w:pPr>
              <w:widowControl w:val="0"/>
              <w:spacing w:line="264" w:lineRule="auto"/>
              <w:jc w:val="center"/>
              <w:rPr>
                <w:rFonts w:ascii="Liberation Serif" w:eastAsia="Times New Roman" w:hAnsi="Liberation Serif" w:cs="Liberation Serif"/>
                <w:b/>
                <w:sz w:val="22"/>
                <w:szCs w:val="22"/>
              </w:rPr>
            </w:pPr>
          </w:p>
        </w:tc>
      </w:tr>
      <w:tr w:rsidR="005A044E" w14:paraId="2AB796BE" w14:textId="77777777">
        <w:trPr>
          <w:trHeight w:val="2683"/>
          <w:jc w:val="center"/>
        </w:trPr>
        <w:tc>
          <w:tcPr>
            <w:tcW w:w="73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04B2BD"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bCs/>
                <w:sz w:val="22"/>
                <w:szCs w:val="22"/>
              </w:rPr>
            </w:pPr>
            <w:r>
              <w:rPr>
                <w:rFonts w:ascii="Liberation Serif" w:eastAsia="Calibri" w:hAnsi="Liberation Serif" w:cs="Liberation Serif"/>
                <w:sz w:val="22"/>
                <w:szCs w:val="22"/>
                <w:shd w:val="clear" w:color="auto" w:fill="FFFFFF"/>
              </w:rPr>
              <w:t>влажная уборка корпусной и офисной мебели (письменных столов, шкафов, тумбочек, крестовин, подлокотников и спинок кресел, ножек стульев), протирка полок в шкафах:</w:t>
            </w:r>
          </w:p>
          <w:p w14:paraId="1F49BD2D"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bCs/>
                <w:sz w:val="22"/>
                <w:szCs w:val="22"/>
              </w:rPr>
            </w:pPr>
            <w:r>
              <w:rPr>
                <w:rFonts w:ascii="Liberation Serif" w:eastAsia="Calibri" w:hAnsi="Liberation Serif" w:cs="Liberation Serif"/>
                <w:sz w:val="22"/>
                <w:szCs w:val="22"/>
                <w:shd w:val="clear" w:color="auto" w:fill="FFFFFF"/>
              </w:rPr>
              <w:t>очистка дверей, дверных коробок, наличников, доводчиков, филенок, фурнитуры, дезинфекция дверных ручек:</w:t>
            </w:r>
          </w:p>
          <w:p w14:paraId="6AEB29E2"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очистка радиаторов отопления и труб:</w:t>
            </w:r>
          </w:p>
          <w:p w14:paraId="5AB2A854"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очистка оргтехники, очистка и дезинфекция телефонных аппаратов;</w:t>
            </w:r>
          </w:p>
          <w:p w14:paraId="12F087A5" w14:textId="77777777" w:rsidR="005A044E" w:rsidRDefault="00782580">
            <w:pPr>
              <w:widowControl w:val="0"/>
              <w:numPr>
                <w:ilvl w:val="0"/>
                <w:numId w:val="2"/>
              </w:numPr>
              <w:tabs>
                <w:tab w:val="left" w:pos="249"/>
              </w:tabs>
              <w:spacing w:line="264" w:lineRule="auto"/>
              <w:rPr>
                <w:rFonts w:ascii="Liberation Serif" w:eastAsia="Calibri" w:hAnsi="Liberation Serif" w:cs="Liberation Serif"/>
                <w:sz w:val="22"/>
                <w:szCs w:val="22"/>
                <w:shd w:val="clear" w:color="auto" w:fill="FFFFFF"/>
              </w:rPr>
            </w:pPr>
            <w:r>
              <w:rPr>
                <w:rFonts w:ascii="Liberation Serif" w:eastAsia="Calibri" w:hAnsi="Liberation Serif" w:cs="Liberation Serif"/>
                <w:sz w:val="22"/>
                <w:szCs w:val="22"/>
                <w:shd w:val="clear" w:color="auto" w:fill="FFFFFF"/>
              </w:rPr>
              <w:t>очистка стеклянных поверхностей (внутренних сторон окон, зеркал, стеклянных дверок шкафов, стеклянных полок) на высоте 2 м.</w:t>
            </w:r>
          </w:p>
          <w:p w14:paraId="30907259" w14:textId="77777777" w:rsidR="005A044E" w:rsidRDefault="005A044E">
            <w:pPr>
              <w:widowControl w:val="0"/>
              <w:spacing w:line="264" w:lineRule="auto"/>
              <w:rPr>
                <w:rFonts w:ascii="Liberation Serif" w:eastAsia="Times New Roman" w:hAnsi="Liberation Serif" w:cs="Liberation Serif"/>
                <w:sz w:val="22"/>
                <w:szCs w:val="22"/>
              </w:rPr>
            </w:pPr>
          </w:p>
        </w:tc>
        <w:tc>
          <w:tcPr>
            <w:tcW w:w="25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F9D05" w14:textId="77777777" w:rsidR="005A044E" w:rsidRDefault="00782580">
            <w:pPr>
              <w:widowControl w:val="0"/>
              <w:spacing w:line="264" w:lineRule="auto"/>
              <w:jc w:val="center"/>
              <w:rPr>
                <w:rFonts w:ascii="Liberation Serif" w:eastAsia="Times New Roman" w:hAnsi="Liberation Serif" w:cs="Liberation Serif"/>
                <w:b/>
                <w:bCs/>
                <w:sz w:val="22"/>
                <w:szCs w:val="22"/>
              </w:rPr>
            </w:pPr>
            <w:r>
              <w:rPr>
                <w:rFonts w:ascii="Liberation Serif" w:eastAsia="Times New Roman" w:hAnsi="Liberation Serif" w:cs="Liberation Serif"/>
                <w:b/>
                <w:bCs/>
                <w:sz w:val="22"/>
                <w:szCs w:val="22"/>
              </w:rPr>
              <w:t>Ежемесячно</w:t>
            </w:r>
          </w:p>
        </w:tc>
      </w:tr>
      <w:tr w:rsidR="005A044E" w14:paraId="301360FD" w14:textId="77777777">
        <w:trPr>
          <w:trHeight w:val="2258"/>
          <w:jc w:val="center"/>
        </w:trPr>
        <w:tc>
          <w:tcPr>
            <w:tcW w:w="73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1ECD44" w14:textId="77777777" w:rsidR="005A044E" w:rsidRDefault="00782580">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   очистка крыльца и входа по адресу: Ленинградская область,   </w:t>
            </w:r>
          </w:p>
          <w:p w14:paraId="18B5862B" w14:textId="77777777" w:rsidR="005A044E" w:rsidRDefault="00782580">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Лужский район, Лужское городское поселение, г. Луга, ул. Тоси </w:t>
            </w:r>
          </w:p>
          <w:p w14:paraId="06E8D8A5" w14:textId="77777777" w:rsidR="005A044E" w:rsidRDefault="00782580">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Петровой, д.12;</w:t>
            </w:r>
          </w:p>
          <w:p w14:paraId="2DCBEE2F" w14:textId="77777777" w:rsidR="005A044E" w:rsidRDefault="00782580">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  очистка крыльца и входа по адресу: Ленинградская область,   </w:t>
            </w:r>
          </w:p>
          <w:p w14:paraId="037D5C6A" w14:textId="77777777" w:rsidR="005A044E" w:rsidRDefault="00782580">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г. Кингисепп, ул. Карла Маркса, д.53/5, пом.210Н;</w:t>
            </w:r>
          </w:p>
          <w:p w14:paraId="7B4F1217" w14:textId="77777777" w:rsidR="005A044E" w:rsidRDefault="00782580">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  очистка крыльца и входа по адресу: </w:t>
            </w:r>
            <w:proofErr w:type="spellStart"/>
            <w:r>
              <w:rPr>
                <w:rFonts w:ascii="Liberation Serif" w:hAnsi="Liberation Serif" w:cs="Liberation Serif"/>
                <w:color w:val="000000"/>
                <w:sz w:val="22"/>
                <w:szCs w:val="22"/>
              </w:rPr>
              <w:t>г.Санкт</w:t>
            </w:r>
            <w:proofErr w:type="spellEnd"/>
            <w:r>
              <w:rPr>
                <w:rFonts w:ascii="Liberation Serif" w:hAnsi="Liberation Serif" w:cs="Liberation Serif"/>
                <w:color w:val="000000"/>
                <w:sz w:val="22"/>
                <w:szCs w:val="22"/>
              </w:rPr>
              <w:t xml:space="preserve">-Петербург,  </w:t>
            </w:r>
          </w:p>
          <w:p w14:paraId="2375F66A" w14:textId="77777777" w:rsidR="005A044E" w:rsidRDefault="00782580">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w:t>
            </w:r>
            <w:proofErr w:type="spellStart"/>
            <w:r>
              <w:rPr>
                <w:rFonts w:ascii="Liberation Serif" w:hAnsi="Liberation Serif" w:cs="Liberation Serif"/>
                <w:color w:val="000000"/>
                <w:sz w:val="22"/>
                <w:szCs w:val="22"/>
              </w:rPr>
              <w:t>г.Ломоносов</w:t>
            </w:r>
            <w:proofErr w:type="spellEnd"/>
            <w:r>
              <w:rPr>
                <w:rFonts w:ascii="Liberation Serif" w:hAnsi="Liberation Serif" w:cs="Liberation Serif"/>
                <w:color w:val="000000"/>
                <w:sz w:val="22"/>
                <w:szCs w:val="22"/>
              </w:rPr>
              <w:t xml:space="preserve">, </w:t>
            </w:r>
            <w:proofErr w:type="spellStart"/>
            <w:r>
              <w:rPr>
                <w:rFonts w:ascii="Liberation Serif" w:hAnsi="Liberation Serif" w:cs="Liberation Serif"/>
                <w:color w:val="000000"/>
                <w:sz w:val="22"/>
                <w:szCs w:val="22"/>
              </w:rPr>
              <w:t>ул.Костылева</w:t>
            </w:r>
            <w:proofErr w:type="spellEnd"/>
            <w:r>
              <w:rPr>
                <w:rFonts w:ascii="Liberation Serif" w:hAnsi="Liberation Serif" w:cs="Liberation Serif"/>
                <w:color w:val="000000"/>
                <w:sz w:val="22"/>
                <w:szCs w:val="22"/>
              </w:rPr>
              <w:t xml:space="preserve">, д.19, пом.8-Н </w:t>
            </w:r>
          </w:p>
        </w:tc>
        <w:tc>
          <w:tcPr>
            <w:tcW w:w="25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7B164C" w14:textId="77777777" w:rsidR="005A044E" w:rsidRDefault="00782580">
            <w:pPr>
              <w:widowControl w:val="0"/>
              <w:spacing w:line="264" w:lineRule="auto"/>
              <w:jc w:val="center"/>
              <w:rPr>
                <w:rFonts w:ascii="Liberation Serif" w:eastAsia="Times New Roman" w:hAnsi="Liberation Serif" w:cs="Liberation Serif"/>
                <w:b/>
                <w:bCs/>
                <w:sz w:val="22"/>
                <w:szCs w:val="22"/>
              </w:rPr>
            </w:pPr>
            <w:r>
              <w:rPr>
                <w:rFonts w:ascii="Liberation Serif" w:eastAsia="Times New Roman" w:hAnsi="Liberation Serif" w:cs="Liberation Serif"/>
                <w:b/>
                <w:bCs/>
                <w:sz w:val="22"/>
                <w:szCs w:val="22"/>
              </w:rPr>
              <w:t>По мере необходимости в осенне-зимний период</w:t>
            </w:r>
          </w:p>
        </w:tc>
      </w:tr>
      <w:tr w:rsidR="005A044E" w14:paraId="25213296" w14:textId="77777777">
        <w:trPr>
          <w:trHeight w:hRule="exact" w:val="700"/>
          <w:jc w:val="center"/>
        </w:trPr>
        <w:tc>
          <w:tcPr>
            <w:tcW w:w="73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7C9BA7" w14:textId="77777777" w:rsidR="005A044E" w:rsidRDefault="00782580">
            <w:pPr>
              <w:widowControl w:val="0"/>
              <w:tabs>
                <w:tab w:val="left" w:pos="249"/>
              </w:tabs>
              <w:spacing w:line="264" w:lineRule="auto"/>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  мытье окон, мытье подоконников</w:t>
            </w:r>
          </w:p>
        </w:tc>
        <w:tc>
          <w:tcPr>
            <w:tcW w:w="25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6C5C64" w14:textId="77777777" w:rsidR="005A044E" w:rsidRDefault="00782580">
            <w:pPr>
              <w:widowControl w:val="0"/>
              <w:spacing w:line="264" w:lineRule="auto"/>
              <w:jc w:val="center"/>
              <w:rPr>
                <w:rFonts w:ascii="Liberation Serif" w:eastAsia="Times New Roman" w:hAnsi="Liberation Serif" w:cs="Liberation Serif"/>
                <w:b/>
                <w:bCs/>
                <w:sz w:val="22"/>
                <w:szCs w:val="22"/>
              </w:rPr>
            </w:pPr>
            <w:bookmarkStart w:id="2" w:name="_Hlk149746364"/>
            <w:r>
              <w:rPr>
                <w:rFonts w:ascii="Liberation Serif" w:eastAsia="Times New Roman" w:hAnsi="Liberation Serif" w:cs="Liberation Serif"/>
                <w:b/>
                <w:bCs/>
                <w:sz w:val="22"/>
                <w:szCs w:val="22"/>
              </w:rPr>
              <w:t>2 раза в год (весна, осень)</w:t>
            </w:r>
            <w:bookmarkEnd w:id="2"/>
          </w:p>
        </w:tc>
      </w:tr>
    </w:tbl>
    <w:p w14:paraId="26AA3661" w14:textId="77777777" w:rsidR="005A044E" w:rsidRDefault="005A044E">
      <w:pPr>
        <w:rPr>
          <w:rFonts w:ascii="Liberation Serif" w:hAnsi="Liberation Serif" w:cs="Liberation Serif"/>
          <w:sz w:val="22"/>
          <w:szCs w:val="22"/>
        </w:rPr>
        <w:sectPr w:rsidR="005A044E">
          <w:footerReference w:type="default" r:id="rId8"/>
          <w:pgSz w:w="11906" w:h="16838"/>
          <w:pgMar w:top="568" w:right="850" w:bottom="993" w:left="1245" w:header="0" w:footer="416" w:gutter="0"/>
          <w:cols w:space="720"/>
          <w:formProt w:val="0"/>
          <w:docGrid w:linePitch="360"/>
        </w:sectPr>
      </w:pPr>
    </w:p>
    <w:p w14:paraId="264CC13C" w14:textId="77777777" w:rsidR="009572C6" w:rsidRDefault="009572C6">
      <w:pPr>
        <w:jc w:val="right"/>
        <w:rPr>
          <w:rFonts w:ascii="Liberation Serif" w:hAnsi="Liberation Serif" w:cs="Liberation Serif"/>
          <w:sz w:val="22"/>
          <w:szCs w:val="22"/>
        </w:rPr>
      </w:pPr>
    </w:p>
    <w:p w14:paraId="6AF4F443" w14:textId="0ACAEF58" w:rsidR="005A044E" w:rsidRDefault="00782580">
      <w:pPr>
        <w:jc w:val="right"/>
        <w:rPr>
          <w:rFonts w:ascii="Liberation Serif" w:hAnsi="Liberation Serif" w:cs="Liberation Serif"/>
          <w:sz w:val="22"/>
          <w:szCs w:val="22"/>
        </w:rPr>
      </w:pPr>
      <w:r>
        <w:rPr>
          <w:rFonts w:ascii="Liberation Serif" w:hAnsi="Liberation Serif" w:cs="Liberation Serif"/>
          <w:sz w:val="22"/>
          <w:szCs w:val="22"/>
        </w:rPr>
        <w:t>Приложение №3</w:t>
      </w:r>
    </w:p>
    <w:p w14:paraId="524BA40D" w14:textId="77777777" w:rsidR="005A044E" w:rsidRDefault="00782580">
      <w:pPr>
        <w:jc w:val="right"/>
        <w:rPr>
          <w:rFonts w:ascii="Liberation Serif" w:hAnsi="Liberation Serif" w:cs="Liberation Serif"/>
          <w:sz w:val="22"/>
          <w:szCs w:val="22"/>
        </w:rPr>
      </w:pPr>
      <w:r>
        <w:rPr>
          <w:rFonts w:ascii="Liberation Serif" w:hAnsi="Liberation Serif" w:cs="Liberation Serif"/>
          <w:sz w:val="22"/>
          <w:szCs w:val="22"/>
        </w:rPr>
        <w:t>к Техническому заданию</w:t>
      </w:r>
    </w:p>
    <w:p w14:paraId="3AE16E59" w14:textId="77777777" w:rsidR="005A044E" w:rsidRDefault="005A044E">
      <w:pPr>
        <w:rPr>
          <w:rFonts w:ascii="Liberation Serif" w:hAnsi="Liberation Serif" w:cs="Liberation Serif"/>
          <w:sz w:val="22"/>
          <w:szCs w:val="22"/>
        </w:rPr>
      </w:pPr>
    </w:p>
    <w:p w14:paraId="75532E2F" w14:textId="77777777" w:rsidR="005A044E" w:rsidRDefault="00782580">
      <w:pPr>
        <w:jc w:val="center"/>
        <w:rPr>
          <w:rFonts w:ascii="Liberation Serif" w:eastAsia="Calibri" w:hAnsi="Liberation Serif" w:cs="Liberation Serif"/>
          <w:b/>
          <w:color w:val="000000"/>
          <w:sz w:val="22"/>
          <w:szCs w:val="22"/>
          <w:u w:val="single"/>
          <w:lang w:eastAsia="en-US"/>
        </w:rPr>
      </w:pPr>
      <w:r>
        <w:rPr>
          <w:rFonts w:ascii="Liberation Serif" w:eastAsia="Calibri" w:hAnsi="Liberation Serif" w:cs="Liberation Serif"/>
          <w:b/>
          <w:color w:val="000000"/>
          <w:sz w:val="22"/>
          <w:szCs w:val="22"/>
          <w:u w:val="single"/>
          <w:lang w:eastAsia="en-US"/>
        </w:rPr>
        <w:t>ФОРМА КОММЕРЧЕСКОГО ПРЕДЛОЖЕНИЯ</w:t>
      </w:r>
    </w:p>
    <w:p w14:paraId="131FC9D2" w14:textId="77777777" w:rsidR="005A044E" w:rsidRDefault="005A044E">
      <w:pPr>
        <w:jc w:val="center"/>
        <w:rPr>
          <w:rFonts w:ascii="Liberation Serif" w:eastAsia="Calibri" w:hAnsi="Liberation Serif" w:cs="Liberation Serif"/>
          <w:b/>
          <w:color w:val="000000"/>
          <w:sz w:val="22"/>
          <w:szCs w:val="22"/>
          <w:u w:val="single"/>
          <w:lang w:eastAsia="en-US"/>
        </w:rPr>
      </w:pPr>
    </w:p>
    <w:p w14:paraId="458E43CC" w14:textId="77777777" w:rsidR="005A044E" w:rsidRDefault="00782580">
      <w:pPr>
        <w:tabs>
          <w:tab w:val="left" w:pos="3544"/>
        </w:tabs>
        <w:ind w:left="-567" w:firstLine="567"/>
        <w:jc w:val="both"/>
        <w:rPr>
          <w:rFonts w:ascii="Liberation Serif" w:hAnsi="Liberation Serif" w:cs="Liberation Serif"/>
          <w:color w:val="000000"/>
          <w:sz w:val="22"/>
          <w:szCs w:val="22"/>
          <w:u w:val="single"/>
        </w:rPr>
      </w:pPr>
      <w:r>
        <w:rPr>
          <w:rFonts w:ascii="Liberation Serif" w:hAnsi="Liberation Serif" w:cs="Liberation Serif"/>
          <w:color w:val="000000"/>
          <w:sz w:val="22"/>
          <w:szCs w:val="22"/>
          <w:u w:val="single"/>
        </w:rPr>
        <w:t>Наименование и адрес организации: ________________________</w:t>
      </w:r>
    </w:p>
    <w:p w14:paraId="7DCBC006" w14:textId="77777777" w:rsidR="005A044E" w:rsidRDefault="00782580">
      <w:pPr>
        <w:tabs>
          <w:tab w:val="left" w:pos="3544"/>
        </w:tabs>
        <w:ind w:left="-567" w:firstLine="567"/>
        <w:jc w:val="both"/>
        <w:rPr>
          <w:rFonts w:ascii="Liberation Serif" w:hAnsi="Liberation Serif" w:cs="Liberation Serif"/>
          <w:color w:val="000000"/>
          <w:sz w:val="22"/>
          <w:szCs w:val="22"/>
          <w:u w:val="single"/>
        </w:rPr>
      </w:pPr>
      <w:r>
        <w:rPr>
          <w:rFonts w:ascii="Liberation Serif" w:hAnsi="Liberation Serif" w:cs="Liberation Serif"/>
          <w:color w:val="000000"/>
          <w:sz w:val="22"/>
          <w:szCs w:val="22"/>
          <w:u w:val="single"/>
        </w:rPr>
        <w:t xml:space="preserve">Наименование: </w:t>
      </w:r>
      <w:r>
        <w:rPr>
          <w:rFonts w:ascii="Liberation Serif" w:hAnsi="Liberation Serif" w:cs="Liberation Serif"/>
          <w:b/>
          <w:sz w:val="22"/>
          <w:szCs w:val="22"/>
        </w:rPr>
        <w:t>оказание услуг по уборке помещений клиентских офисов</w:t>
      </w:r>
    </w:p>
    <w:p w14:paraId="0C929AFF" w14:textId="77777777" w:rsidR="005A044E" w:rsidRDefault="005A044E">
      <w:pPr>
        <w:tabs>
          <w:tab w:val="left" w:pos="3544"/>
        </w:tabs>
        <w:ind w:left="-567" w:firstLine="567"/>
        <w:jc w:val="both"/>
        <w:rPr>
          <w:rFonts w:ascii="Liberation Serif" w:hAnsi="Liberation Serif" w:cs="Liberation Serif"/>
          <w:color w:val="000000"/>
          <w:sz w:val="22"/>
          <w:szCs w:val="22"/>
          <w:u w:val="single"/>
        </w:rPr>
      </w:pPr>
    </w:p>
    <w:tbl>
      <w:tblPr>
        <w:tblW w:w="14600" w:type="dxa"/>
        <w:tblInd w:w="421" w:type="dxa"/>
        <w:tblLayout w:type="fixed"/>
        <w:tblLook w:val="04A0" w:firstRow="1" w:lastRow="0" w:firstColumn="1" w:lastColumn="0" w:noHBand="0" w:noVBand="1"/>
      </w:tblPr>
      <w:tblGrid>
        <w:gridCol w:w="500"/>
        <w:gridCol w:w="4464"/>
        <w:gridCol w:w="1752"/>
        <w:gridCol w:w="1749"/>
        <w:gridCol w:w="1752"/>
        <w:gridCol w:w="1013"/>
        <w:gridCol w:w="1507"/>
        <w:gridCol w:w="1863"/>
      </w:tblGrid>
      <w:tr w:rsidR="005A044E" w14:paraId="55AFB5AC" w14:textId="77777777">
        <w:trPr>
          <w:trHeight w:val="181"/>
        </w:trPr>
        <w:tc>
          <w:tcPr>
            <w:tcW w:w="499" w:type="dxa"/>
            <w:vMerge w:val="restart"/>
            <w:tcBorders>
              <w:top w:val="single" w:sz="4" w:space="0" w:color="000000"/>
              <w:left w:val="single" w:sz="4" w:space="0" w:color="000000"/>
              <w:bottom w:val="single" w:sz="4" w:space="0" w:color="000000"/>
              <w:right w:val="single" w:sz="4" w:space="0" w:color="000000"/>
            </w:tcBorders>
          </w:tcPr>
          <w:p w14:paraId="6F50E301" w14:textId="77777777" w:rsidR="005A044E" w:rsidRDefault="00782580">
            <w:pPr>
              <w:widowControl w:val="0"/>
              <w:jc w:val="center"/>
              <w:rPr>
                <w:rFonts w:ascii="Liberation Serif" w:hAnsi="Liberation Serif" w:cs="Liberation Serif"/>
                <w:sz w:val="22"/>
                <w:szCs w:val="22"/>
                <w:u w:val="single"/>
              </w:rPr>
            </w:pPr>
            <w:r>
              <w:rPr>
                <w:rFonts w:ascii="Liberation Serif" w:hAnsi="Liberation Serif" w:cs="Liberation Serif"/>
                <w:sz w:val="22"/>
                <w:szCs w:val="22"/>
                <w:u w:val="single"/>
              </w:rPr>
              <w:t>№</w:t>
            </w:r>
          </w:p>
          <w:p w14:paraId="0D218A50" w14:textId="77777777" w:rsidR="005A044E" w:rsidRDefault="00782580">
            <w:pPr>
              <w:widowControl w:val="0"/>
              <w:jc w:val="center"/>
              <w:rPr>
                <w:rFonts w:ascii="Liberation Serif" w:hAnsi="Liberation Serif" w:cs="Liberation Serif"/>
                <w:sz w:val="22"/>
                <w:szCs w:val="22"/>
                <w:u w:val="single"/>
              </w:rPr>
            </w:pPr>
            <w:r>
              <w:rPr>
                <w:rFonts w:ascii="Liberation Serif" w:hAnsi="Liberation Serif" w:cs="Liberation Serif"/>
                <w:sz w:val="22"/>
                <w:szCs w:val="22"/>
                <w:u w:val="single"/>
              </w:rPr>
              <w:t>п/п</w:t>
            </w:r>
          </w:p>
        </w:tc>
        <w:tc>
          <w:tcPr>
            <w:tcW w:w="4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AC3D6BC" w14:textId="77777777" w:rsidR="005A044E" w:rsidRDefault="00782580">
            <w:pPr>
              <w:widowControl w:val="0"/>
              <w:jc w:val="center"/>
              <w:rPr>
                <w:rFonts w:ascii="Liberation Serif" w:hAnsi="Liberation Serif" w:cs="Liberation Serif"/>
                <w:sz w:val="22"/>
                <w:szCs w:val="22"/>
                <w:u w:val="single"/>
              </w:rPr>
            </w:pPr>
            <w:r>
              <w:rPr>
                <w:rFonts w:ascii="Liberation Serif" w:hAnsi="Liberation Serif" w:cs="Liberation Serif"/>
                <w:sz w:val="22"/>
                <w:szCs w:val="22"/>
                <w:u w:val="single"/>
              </w:rPr>
              <w:t>Адрес оказания услуг</w:t>
            </w:r>
          </w:p>
        </w:tc>
        <w:tc>
          <w:tcPr>
            <w:tcW w:w="1752" w:type="dxa"/>
            <w:vMerge w:val="restart"/>
            <w:tcBorders>
              <w:top w:val="single" w:sz="4" w:space="0" w:color="000000"/>
              <w:left w:val="single" w:sz="4" w:space="0" w:color="000000"/>
              <w:bottom w:val="single" w:sz="4" w:space="0" w:color="000000"/>
              <w:right w:val="single" w:sz="4" w:space="0" w:color="000000"/>
            </w:tcBorders>
            <w:vAlign w:val="center"/>
          </w:tcPr>
          <w:p w14:paraId="2611C290"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 xml:space="preserve">Площадь пом., </w:t>
            </w:r>
            <w:proofErr w:type="spellStart"/>
            <w:proofErr w:type="gramStart"/>
            <w:r>
              <w:rPr>
                <w:rFonts w:ascii="Liberation Serif" w:eastAsia="Calibri" w:hAnsi="Liberation Serif" w:cs="Liberation Serif"/>
                <w:bCs/>
                <w:color w:val="000000"/>
                <w:sz w:val="22"/>
                <w:szCs w:val="22"/>
                <w:u w:val="single"/>
                <w:lang w:eastAsia="en-US"/>
              </w:rPr>
              <w:t>кв.м</w:t>
            </w:r>
            <w:proofErr w:type="spellEnd"/>
            <w:proofErr w:type="gramEnd"/>
          </w:p>
        </w:tc>
        <w:tc>
          <w:tcPr>
            <w:tcW w:w="1749" w:type="dxa"/>
            <w:vMerge w:val="restart"/>
            <w:tcBorders>
              <w:top w:val="single" w:sz="4" w:space="0" w:color="000000"/>
              <w:left w:val="single" w:sz="4" w:space="0" w:color="000000"/>
              <w:bottom w:val="single" w:sz="4" w:space="0" w:color="000000"/>
              <w:right w:val="single" w:sz="4" w:space="0" w:color="000000"/>
            </w:tcBorders>
            <w:vAlign w:val="center"/>
          </w:tcPr>
          <w:p w14:paraId="1261E71B" w14:textId="77423DDD" w:rsidR="005A044E" w:rsidRDefault="00782580">
            <w:pPr>
              <w:widowControl w:val="0"/>
              <w:rPr>
                <w:rFonts w:ascii="Liberation Serif" w:hAnsi="Liberation Serif" w:cs="Liberation Serif"/>
                <w:sz w:val="22"/>
                <w:szCs w:val="22"/>
              </w:rPr>
            </w:pPr>
            <w:r>
              <w:rPr>
                <w:rFonts w:ascii="Liberation Serif" w:eastAsia="Calibri" w:hAnsi="Liberation Serif" w:cs="Liberation Serif"/>
                <w:bCs/>
                <w:color w:val="000000"/>
                <w:sz w:val="22"/>
                <w:szCs w:val="22"/>
                <w:u w:val="single"/>
                <w:lang w:eastAsia="en-US"/>
              </w:rPr>
              <w:t>Количество, услуг</w:t>
            </w:r>
          </w:p>
        </w:tc>
        <w:tc>
          <w:tcPr>
            <w:tcW w:w="1752" w:type="dxa"/>
            <w:vMerge w:val="restart"/>
            <w:tcBorders>
              <w:top w:val="single" w:sz="4" w:space="0" w:color="000000"/>
              <w:left w:val="single" w:sz="4" w:space="0" w:color="000000"/>
              <w:bottom w:val="single" w:sz="4" w:space="0" w:color="000000"/>
              <w:right w:val="single" w:sz="4" w:space="0" w:color="000000"/>
            </w:tcBorders>
            <w:vAlign w:val="center"/>
          </w:tcPr>
          <w:p w14:paraId="50EBB3A6"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Стоимость услуги без НДС, руб.</w:t>
            </w:r>
          </w:p>
        </w:tc>
        <w:tc>
          <w:tcPr>
            <w:tcW w:w="2520" w:type="dxa"/>
            <w:gridSpan w:val="2"/>
            <w:tcBorders>
              <w:top w:val="single" w:sz="4" w:space="0" w:color="000000"/>
              <w:left w:val="single" w:sz="4" w:space="0" w:color="000000"/>
              <w:bottom w:val="single" w:sz="4" w:space="0" w:color="000000"/>
              <w:right w:val="single" w:sz="4" w:space="0" w:color="000000"/>
            </w:tcBorders>
            <w:vAlign w:val="center"/>
          </w:tcPr>
          <w:p w14:paraId="7D57D406"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 xml:space="preserve">НДС </w:t>
            </w:r>
          </w:p>
          <w:p w14:paraId="2D6DD986"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i/>
                <w:color w:val="000000"/>
                <w:sz w:val="22"/>
                <w:szCs w:val="22"/>
                <w:u w:val="single"/>
                <w:lang w:eastAsia="en-US"/>
              </w:rPr>
              <w:t>(указывается при необходимости)</w:t>
            </w:r>
          </w:p>
        </w:tc>
        <w:tc>
          <w:tcPr>
            <w:tcW w:w="1863" w:type="dxa"/>
            <w:vMerge w:val="restart"/>
            <w:tcBorders>
              <w:top w:val="single" w:sz="4" w:space="0" w:color="000000"/>
              <w:left w:val="single" w:sz="4" w:space="0" w:color="000000"/>
              <w:bottom w:val="single" w:sz="4" w:space="0" w:color="000000"/>
              <w:right w:val="single" w:sz="4" w:space="0" w:color="000000"/>
            </w:tcBorders>
            <w:vAlign w:val="center"/>
          </w:tcPr>
          <w:p w14:paraId="6A3EC085"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 xml:space="preserve">Итого стоимость услуги с НДС, руб. </w:t>
            </w:r>
          </w:p>
          <w:p w14:paraId="046C9C2A"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i/>
                <w:color w:val="000000"/>
                <w:sz w:val="22"/>
                <w:szCs w:val="22"/>
                <w:u w:val="single"/>
                <w:lang w:eastAsia="en-US"/>
              </w:rPr>
              <w:t>(указывается при необходимости)</w:t>
            </w:r>
          </w:p>
        </w:tc>
      </w:tr>
      <w:tr w:rsidR="005A044E" w14:paraId="04B8AFA1" w14:textId="77777777">
        <w:trPr>
          <w:trHeight w:val="545"/>
        </w:trPr>
        <w:tc>
          <w:tcPr>
            <w:tcW w:w="499" w:type="dxa"/>
            <w:vMerge/>
            <w:tcBorders>
              <w:top w:val="single" w:sz="4" w:space="0" w:color="000000"/>
              <w:left w:val="single" w:sz="4" w:space="0" w:color="000000"/>
              <w:bottom w:val="single" w:sz="4" w:space="0" w:color="000000"/>
              <w:right w:val="single" w:sz="4" w:space="0" w:color="000000"/>
            </w:tcBorders>
          </w:tcPr>
          <w:p w14:paraId="50D96D16" w14:textId="77777777" w:rsidR="005A044E" w:rsidRDefault="005A044E">
            <w:pPr>
              <w:widowControl w:val="0"/>
              <w:ind w:left="284" w:right="-23"/>
              <w:jc w:val="center"/>
              <w:rPr>
                <w:rFonts w:ascii="Liberation Serif" w:hAnsi="Liberation Serif" w:cs="Liberation Serif"/>
                <w:sz w:val="22"/>
                <w:szCs w:val="22"/>
                <w:u w:val="single"/>
              </w:rPr>
            </w:pPr>
          </w:p>
        </w:tc>
        <w:tc>
          <w:tcPr>
            <w:tcW w:w="4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3ACA85" w14:textId="77777777" w:rsidR="005A044E" w:rsidRDefault="005A044E">
            <w:pPr>
              <w:widowControl w:val="0"/>
              <w:ind w:left="284" w:right="-23"/>
              <w:jc w:val="center"/>
              <w:rPr>
                <w:rFonts w:ascii="Liberation Serif" w:hAnsi="Liberation Serif" w:cs="Liberation Serif"/>
                <w:sz w:val="22"/>
                <w:szCs w:val="22"/>
                <w:u w:val="single"/>
              </w:rPr>
            </w:pPr>
          </w:p>
        </w:tc>
        <w:tc>
          <w:tcPr>
            <w:tcW w:w="1752" w:type="dxa"/>
            <w:vMerge/>
            <w:tcBorders>
              <w:top w:val="single" w:sz="4" w:space="0" w:color="000000"/>
              <w:left w:val="single" w:sz="4" w:space="0" w:color="000000"/>
              <w:bottom w:val="single" w:sz="4" w:space="0" w:color="000000"/>
              <w:right w:val="single" w:sz="4" w:space="0" w:color="000000"/>
            </w:tcBorders>
            <w:vAlign w:val="center"/>
          </w:tcPr>
          <w:p w14:paraId="2A782EE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749" w:type="dxa"/>
            <w:vMerge/>
            <w:tcBorders>
              <w:top w:val="single" w:sz="4" w:space="0" w:color="000000"/>
              <w:left w:val="single" w:sz="4" w:space="0" w:color="000000"/>
              <w:bottom w:val="single" w:sz="4" w:space="0" w:color="000000"/>
              <w:right w:val="single" w:sz="4" w:space="0" w:color="000000"/>
            </w:tcBorders>
          </w:tcPr>
          <w:p w14:paraId="5FAB2A0E" w14:textId="77777777" w:rsidR="005A044E" w:rsidRDefault="005A044E">
            <w:pPr>
              <w:widowControl w:val="0"/>
              <w:rPr>
                <w:rFonts w:ascii="Liberation Serif" w:hAnsi="Liberation Serif" w:cs="Liberation Serif"/>
                <w:sz w:val="22"/>
                <w:szCs w:val="22"/>
              </w:rPr>
            </w:pPr>
          </w:p>
        </w:tc>
        <w:tc>
          <w:tcPr>
            <w:tcW w:w="1752" w:type="dxa"/>
            <w:vMerge/>
            <w:tcBorders>
              <w:top w:val="single" w:sz="4" w:space="0" w:color="000000"/>
              <w:left w:val="single" w:sz="4" w:space="0" w:color="000000"/>
              <w:bottom w:val="single" w:sz="4" w:space="0" w:color="000000"/>
              <w:right w:val="single" w:sz="4" w:space="0" w:color="000000"/>
            </w:tcBorders>
          </w:tcPr>
          <w:p w14:paraId="44793D64"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7A350B27"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Ставка %</w:t>
            </w:r>
          </w:p>
        </w:tc>
        <w:tc>
          <w:tcPr>
            <w:tcW w:w="1507" w:type="dxa"/>
            <w:tcBorders>
              <w:top w:val="single" w:sz="4" w:space="0" w:color="000000"/>
              <w:left w:val="single" w:sz="4" w:space="0" w:color="000000"/>
              <w:bottom w:val="single" w:sz="4" w:space="0" w:color="000000"/>
              <w:right w:val="single" w:sz="4" w:space="0" w:color="000000"/>
            </w:tcBorders>
            <w:vAlign w:val="center"/>
          </w:tcPr>
          <w:p w14:paraId="5FF9D199"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u w:val="single"/>
                <w:lang w:eastAsia="en-US"/>
              </w:rPr>
              <w:t>Сумма НДС, руб.</w:t>
            </w:r>
          </w:p>
        </w:tc>
        <w:tc>
          <w:tcPr>
            <w:tcW w:w="1863" w:type="dxa"/>
            <w:vMerge/>
            <w:tcBorders>
              <w:top w:val="single" w:sz="4" w:space="0" w:color="000000"/>
              <w:left w:val="single" w:sz="4" w:space="0" w:color="000000"/>
              <w:bottom w:val="single" w:sz="4" w:space="0" w:color="000000"/>
              <w:right w:val="single" w:sz="4" w:space="0" w:color="000000"/>
            </w:tcBorders>
          </w:tcPr>
          <w:p w14:paraId="0DEAD34B"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42FE8F7D"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3C365CA0"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w:t>
            </w:r>
          </w:p>
        </w:tc>
        <w:tc>
          <w:tcPr>
            <w:tcW w:w="4463" w:type="dxa"/>
            <w:tcBorders>
              <w:top w:val="single" w:sz="4" w:space="0" w:color="000000"/>
              <w:left w:val="single" w:sz="4" w:space="0" w:color="000000"/>
              <w:bottom w:val="single" w:sz="4" w:space="0" w:color="000000"/>
              <w:right w:val="single" w:sz="4" w:space="0" w:color="000000"/>
            </w:tcBorders>
            <w:shd w:val="clear" w:color="000000" w:fill="FFFFFF"/>
          </w:tcPr>
          <w:p w14:paraId="0C8C3541" w14:textId="77777777" w:rsidR="005A044E" w:rsidRDefault="00782580">
            <w:pPr>
              <w:widowControl w:val="0"/>
              <w:jc w:val="both"/>
              <w:rPr>
                <w:rFonts w:ascii="Liberation Serif" w:hAnsi="Liberation Serif" w:cs="Liberation Serif"/>
                <w:bCs/>
                <w:color w:val="000000"/>
                <w:sz w:val="22"/>
                <w:szCs w:val="22"/>
              </w:rPr>
            </w:pPr>
            <w:r>
              <w:rPr>
                <w:rFonts w:ascii="Liberation Serif" w:hAnsi="Liberation Serif" w:cs="Liberation Serif"/>
                <w:color w:val="000000"/>
                <w:sz w:val="22"/>
                <w:szCs w:val="22"/>
              </w:rPr>
              <w:t>Ленинградская область, г. Гатчина, ул. Хохлова, д.20, пом.1Н</w:t>
            </w:r>
          </w:p>
        </w:tc>
        <w:tc>
          <w:tcPr>
            <w:tcW w:w="1752" w:type="dxa"/>
            <w:tcBorders>
              <w:top w:val="single" w:sz="4" w:space="0" w:color="000000"/>
              <w:left w:val="single" w:sz="4" w:space="0" w:color="000000"/>
              <w:bottom w:val="single" w:sz="4" w:space="0" w:color="000000"/>
              <w:right w:val="single" w:sz="4" w:space="0" w:color="000000"/>
            </w:tcBorders>
            <w:vAlign w:val="center"/>
          </w:tcPr>
          <w:p w14:paraId="79E3AAE5"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252,90</w:t>
            </w:r>
          </w:p>
        </w:tc>
        <w:tc>
          <w:tcPr>
            <w:tcW w:w="1749" w:type="dxa"/>
            <w:tcBorders>
              <w:top w:val="single" w:sz="4" w:space="0" w:color="000000"/>
              <w:left w:val="single" w:sz="4" w:space="0" w:color="000000"/>
              <w:bottom w:val="single" w:sz="4" w:space="0" w:color="000000"/>
              <w:right w:val="single" w:sz="4" w:space="0" w:color="000000"/>
            </w:tcBorders>
            <w:vAlign w:val="center"/>
          </w:tcPr>
          <w:p w14:paraId="2E1FFA72"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p w14:paraId="1BD7A695" w14:textId="77777777" w:rsidR="005A044E" w:rsidRDefault="005A044E">
            <w:pPr>
              <w:widowControl w:val="0"/>
              <w:jc w:val="center"/>
              <w:rPr>
                <w:rFonts w:ascii="Liberation Serif" w:eastAsia="Calibri" w:hAnsi="Liberation Serif" w:cs="Liberation Serif"/>
                <w:color w:val="000000"/>
                <w:sz w:val="22"/>
                <w:szCs w:val="22"/>
                <w:u w:val="single"/>
                <w:lang w:eastAsia="en-US"/>
              </w:rPr>
            </w:pPr>
          </w:p>
        </w:tc>
        <w:tc>
          <w:tcPr>
            <w:tcW w:w="1752" w:type="dxa"/>
            <w:tcBorders>
              <w:top w:val="single" w:sz="4" w:space="0" w:color="000000"/>
              <w:left w:val="single" w:sz="4" w:space="0" w:color="000000"/>
              <w:bottom w:val="single" w:sz="4" w:space="0" w:color="000000"/>
              <w:right w:val="single" w:sz="4" w:space="0" w:color="000000"/>
            </w:tcBorders>
            <w:vAlign w:val="center"/>
          </w:tcPr>
          <w:p w14:paraId="3B1E5A53"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167C04D6"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2ED241B0"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532EBC67"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5145E54C"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3AD3809B"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2.</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5EF99E1D"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Гатчинский район, г. Коммунар, ул. Гатчинская, д. 12</w:t>
            </w:r>
          </w:p>
        </w:tc>
        <w:tc>
          <w:tcPr>
            <w:tcW w:w="1752" w:type="dxa"/>
            <w:tcBorders>
              <w:top w:val="single" w:sz="4" w:space="0" w:color="000000"/>
              <w:left w:val="single" w:sz="4" w:space="0" w:color="000000"/>
              <w:bottom w:val="single" w:sz="4" w:space="0" w:color="000000"/>
              <w:right w:val="single" w:sz="4" w:space="0" w:color="000000"/>
            </w:tcBorders>
            <w:vAlign w:val="center"/>
          </w:tcPr>
          <w:p w14:paraId="29339647"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Calibri" w:hAnsi="Liberation Serif" w:cs="Liberation Serif"/>
                <w:bCs/>
                <w:color w:val="000000"/>
                <w:sz w:val="22"/>
                <w:szCs w:val="22"/>
              </w:rPr>
              <w:t>66,50</w:t>
            </w:r>
          </w:p>
        </w:tc>
        <w:tc>
          <w:tcPr>
            <w:tcW w:w="1749" w:type="dxa"/>
            <w:tcBorders>
              <w:top w:val="single" w:sz="4" w:space="0" w:color="000000"/>
              <w:left w:val="single" w:sz="4" w:space="0" w:color="000000"/>
              <w:bottom w:val="single" w:sz="4" w:space="0" w:color="000000"/>
              <w:right w:val="single" w:sz="4" w:space="0" w:color="000000"/>
            </w:tcBorders>
            <w:vAlign w:val="center"/>
          </w:tcPr>
          <w:p w14:paraId="3B18F02B"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46C27B4F"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2E016FCD"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082AC6BF"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6C17347F"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5C5930F3"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017A6383"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3.</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4F485655"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г. Кингисепп, пр. Карла Маркса, д. 53/5, помещение 210Н</w:t>
            </w:r>
          </w:p>
        </w:tc>
        <w:tc>
          <w:tcPr>
            <w:tcW w:w="1752" w:type="dxa"/>
            <w:tcBorders>
              <w:top w:val="single" w:sz="4" w:space="0" w:color="000000"/>
              <w:left w:val="single" w:sz="4" w:space="0" w:color="000000"/>
              <w:bottom w:val="single" w:sz="4" w:space="0" w:color="000000"/>
              <w:right w:val="single" w:sz="4" w:space="0" w:color="000000"/>
            </w:tcBorders>
            <w:vAlign w:val="center"/>
          </w:tcPr>
          <w:p w14:paraId="2524C822"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82,90</w:t>
            </w:r>
          </w:p>
        </w:tc>
        <w:tc>
          <w:tcPr>
            <w:tcW w:w="1749" w:type="dxa"/>
            <w:tcBorders>
              <w:top w:val="single" w:sz="4" w:space="0" w:color="000000"/>
              <w:left w:val="single" w:sz="4" w:space="0" w:color="000000"/>
              <w:bottom w:val="single" w:sz="4" w:space="0" w:color="000000"/>
              <w:right w:val="single" w:sz="4" w:space="0" w:color="000000"/>
            </w:tcBorders>
            <w:vAlign w:val="center"/>
          </w:tcPr>
          <w:p w14:paraId="0F1E89B6"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2195B7ED"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07BDCA68"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170A99F4"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bookmarkStart w:id="3" w:name="_Hlk491247245"/>
            <w:bookmarkEnd w:id="3"/>
          </w:p>
        </w:tc>
        <w:tc>
          <w:tcPr>
            <w:tcW w:w="1863" w:type="dxa"/>
            <w:tcBorders>
              <w:top w:val="single" w:sz="4" w:space="0" w:color="000000"/>
              <w:left w:val="single" w:sz="4" w:space="0" w:color="000000"/>
              <w:bottom w:val="single" w:sz="4" w:space="0" w:color="000000"/>
              <w:right w:val="single" w:sz="4" w:space="0" w:color="000000"/>
            </w:tcBorders>
            <w:vAlign w:val="center"/>
          </w:tcPr>
          <w:p w14:paraId="0CC0D287"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521B48B8"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64B7C50C"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4.</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790F5757" w14:textId="77777777" w:rsidR="005A044E" w:rsidRDefault="00782580">
            <w:pPr>
              <w:widowControl w:val="0"/>
              <w:rPr>
                <w:rFonts w:ascii="Liberation Serif" w:hAnsi="Liberation Serif" w:cs="Liberation Serif"/>
                <w:sz w:val="22"/>
                <w:szCs w:val="22"/>
              </w:rPr>
            </w:pPr>
            <w:r>
              <w:rPr>
                <w:rFonts w:ascii="Liberation Serif" w:hAnsi="Liberation Serif" w:cs="Liberation Serif"/>
                <w:sz w:val="22"/>
                <w:szCs w:val="22"/>
              </w:rPr>
              <w:t xml:space="preserve">Ленинградская область, Киришский муниципальный район, Киришское городское поселение, г. Кириши, ул. Советская, </w:t>
            </w:r>
            <w:proofErr w:type="spellStart"/>
            <w:r>
              <w:rPr>
                <w:rFonts w:ascii="Liberation Serif" w:hAnsi="Liberation Serif" w:cs="Liberation Serif"/>
                <w:sz w:val="22"/>
                <w:szCs w:val="22"/>
              </w:rPr>
              <w:t>зд</w:t>
            </w:r>
            <w:proofErr w:type="spellEnd"/>
            <w:r>
              <w:rPr>
                <w:rFonts w:ascii="Liberation Serif" w:hAnsi="Liberation Serif" w:cs="Liberation Serif"/>
                <w:sz w:val="22"/>
                <w:szCs w:val="22"/>
              </w:rPr>
              <w:t>. 3, помещение 6</w:t>
            </w:r>
          </w:p>
        </w:tc>
        <w:tc>
          <w:tcPr>
            <w:tcW w:w="1752" w:type="dxa"/>
            <w:tcBorders>
              <w:top w:val="single" w:sz="4" w:space="0" w:color="000000"/>
              <w:left w:val="single" w:sz="4" w:space="0" w:color="000000"/>
              <w:bottom w:val="single" w:sz="4" w:space="0" w:color="000000"/>
              <w:right w:val="single" w:sz="4" w:space="0" w:color="000000"/>
            </w:tcBorders>
            <w:vAlign w:val="center"/>
          </w:tcPr>
          <w:p w14:paraId="5C9699B8"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143,70</w:t>
            </w:r>
          </w:p>
        </w:tc>
        <w:tc>
          <w:tcPr>
            <w:tcW w:w="1749" w:type="dxa"/>
            <w:tcBorders>
              <w:top w:val="single" w:sz="4" w:space="0" w:color="000000"/>
              <w:left w:val="single" w:sz="4" w:space="0" w:color="000000"/>
              <w:bottom w:val="single" w:sz="4" w:space="0" w:color="000000"/>
              <w:right w:val="single" w:sz="4" w:space="0" w:color="000000"/>
            </w:tcBorders>
            <w:vAlign w:val="center"/>
          </w:tcPr>
          <w:p w14:paraId="1893FE17"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00876E75"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66A53786"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6B4FF249"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750EC15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3F0474F1"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7BC1A444"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5.</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4EC7B459"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Кировский район, г. Шлиссельбург, ул. Жука, д.3, пом.205</w:t>
            </w:r>
          </w:p>
        </w:tc>
        <w:tc>
          <w:tcPr>
            <w:tcW w:w="1752" w:type="dxa"/>
            <w:tcBorders>
              <w:top w:val="single" w:sz="4" w:space="0" w:color="000000"/>
              <w:left w:val="single" w:sz="4" w:space="0" w:color="000000"/>
              <w:bottom w:val="single" w:sz="4" w:space="0" w:color="000000"/>
              <w:right w:val="single" w:sz="4" w:space="0" w:color="000000"/>
            </w:tcBorders>
            <w:vAlign w:val="center"/>
          </w:tcPr>
          <w:p w14:paraId="5E5E86AF"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25,42</w:t>
            </w:r>
          </w:p>
        </w:tc>
        <w:tc>
          <w:tcPr>
            <w:tcW w:w="1749" w:type="dxa"/>
            <w:tcBorders>
              <w:top w:val="single" w:sz="4" w:space="0" w:color="000000"/>
              <w:left w:val="single" w:sz="4" w:space="0" w:color="000000"/>
              <w:bottom w:val="single" w:sz="4" w:space="0" w:color="000000"/>
              <w:right w:val="single" w:sz="4" w:space="0" w:color="000000"/>
            </w:tcBorders>
            <w:vAlign w:val="center"/>
          </w:tcPr>
          <w:p w14:paraId="6B61C4EF"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20CCEB1B"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70641C09"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4B946C12"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1802D079"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60B74747"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29072A3A"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6.</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12EBC366"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Кировский район, г. Кировск, б-р Партизанской Славы, д. 5, пом. 2-Н</w:t>
            </w:r>
          </w:p>
        </w:tc>
        <w:tc>
          <w:tcPr>
            <w:tcW w:w="1752" w:type="dxa"/>
            <w:tcBorders>
              <w:top w:val="single" w:sz="4" w:space="0" w:color="000000"/>
              <w:left w:val="single" w:sz="4" w:space="0" w:color="000000"/>
              <w:bottom w:val="single" w:sz="4" w:space="0" w:color="000000"/>
              <w:right w:val="single" w:sz="4" w:space="0" w:color="000000"/>
            </w:tcBorders>
            <w:vAlign w:val="center"/>
          </w:tcPr>
          <w:p w14:paraId="79B3C8BD"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88,40</w:t>
            </w:r>
          </w:p>
        </w:tc>
        <w:tc>
          <w:tcPr>
            <w:tcW w:w="1749" w:type="dxa"/>
            <w:tcBorders>
              <w:top w:val="single" w:sz="4" w:space="0" w:color="000000"/>
              <w:left w:val="single" w:sz="4" w:space="0" w:color="000000"/>
              <w:bottom w:val="single" w:sz="4" w:space="0" w:color="000000"/>
              <w:right w:val="single" w:sz="4" w:space="0" w:color="000000"/>
            </w:tcBorders>
            <w:vAlign w:val="center"/>
          </w:tcPr>
          <w:p w14:paraId="0128ECB5"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1A0D7A8D"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12233FCE"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6D5372E0"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356AE3F0"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08AE1A3C"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72364781"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7.</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27622277"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Кировский район, г. Отрадное, ул. Лесная, д.1</w:t>
            </w:r>
          </w:p>
        </w:tc>
        <w:tc>
          <w:tcPr>
            <w:tcW w:w="1752" w:type="dxa"/>
            <w:tcBorders>
              <w:top w:val="single" w:sz="4" w:space="0" w:color="000000"/>
              <w:left w:val="single" w:sz="4" w:space="0" w:color="000000"/>
              <w:bottom w:val="single" w:sz="4" w:space="0" w:color="000000"/>
              <w:right w:val="single" w:sz="4" w:space="0" w:color="000000"/>
            </w:tcBorders>
            <w:vAlign w:val="center"/>
          </w:tcPr>
          <w:p w14:paraId="7AD0F9C8"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53,00</w:t>
            </w:r>
          </w:p>
        </w:tc>
        <w:tc>
          <w:tcPr>
            <w:tcW w:w="1749" w:type="dxa"/>
            <w:tcBorders>
              <w:top w:val="single" w:sz="4" w:space="0" w:color="000000"/>
              <w:left w:val="single" w:sz="4" w:space="0" w:color="000000"/>
              <w:bottom w:val="single" w:sz="4" w:space="0" w:color="000000"/>
              <w:right w:val="single" w:sz="4" w:space="0" w:color="000000"/>
            </w:tcBorders>
            <w:vAlign w:val="center"/>
          </w:tcPr>
          <w:p w14:paraId="3E0B6398"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55F89476"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3C644F54"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6F4428E6"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24E1E22A"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733DAD21"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1A313363"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8.</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6C8D0A4B"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Всеволожский район, г. Кудрово, Ленинградская, д. 9/8, пом. 28-Н</w:t>
            </w:r>
          </w:p>
        </w:tc>
        <w:tc>
          <w:tcPr>
            <w:tcW w:w="1752" w:type="dxa"/>
            <w:tcBorders>
              <w:top w:val="single" w:sz="4" w:space="0" w:color="000000"/>
              <w:left w:val="single" w:sz="4" w:space="0" w:color="000000"/>
              <w:bottom w:val="single" w:sz="4" w:space="0" w:color="000000"/>
              <w:right w:val="single" w:sz="4" w:space="0" w:color="000000"/>
            </w:tcBorders>
            <w:vAlign w:val="center"/>
          </w:tcPr>
          <w:p w14:paraId="79D0DB53"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126,10</w:t>
            </w:r>
          </w:p>
        </w:tc>
        <w:tc>
          <w:tcPr>
            <w:tcW w:w="1749" w:type="dxa"/>
            <w:tcBorders>
              <w:top w:val="single" w:sz="4" w:space="0" w:color="000000"/>
              <w:left w:val="single" w:sz="4" w:space="0" w:color="000000"/>
              <w:bottom w:val="single" w:sz="4" w:space="0" w:color="000000"/>
              <w:right w:val="single" w:sz="4" w:space="0" w:color="000000"/>
            </w:tcBorders>
            <w:vAlign w:val="center"/>
          </w:tcPr>
          <w:p w14:paraId="5C7AF790"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7478254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403A159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0F5A2555"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1056F690"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38FA7EE6"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2027BB62"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9.</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2F4C63C3"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 xml:space="preserve">г. Санкт-Петербург, г. Ломоносов, </w:t>
            </w:r>
            <w:r>
              <w:rPr>
                <w:rFonts w:ascii="Liberation Serif" w:hAnsi="Liberation Serif" w:cs="Liberation Serif"/>
                <w:color w:val="000000"/>
                <w:sz w:val="22"/>
                <w:szCs w:val="22"/>
              </w:rPr>
              <w:br/>
              <w:t>ул. Костылева, д. 19, пом. 8-Н</w:t>
            </w:r>
          </w:p>
        </w:tc>
        <w:tc>
          <w:tcPr>
            <w:tcW w:w="1752" w:type="dxa"/>
            <w:tcBorders>
              <w:top w:val="single" w:sz="4" w:space="0" w:color="000000"/>
              <w:left w:val="single" w:sz="4" w:space="0" w:color="000000"/>
              <w:bottom w:val="single" w:sz="4" w:space="0" w:color="000000"/>
              <w:right w:val="single" w:sz="4" w:space="0" w:color="000000"/>
            </w:tcBorders>
            <w:vAlign w:val="center"/>
          </w:tcPr>
          <w:p w14:paraId="209BFC6B"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219,70</w:t>
            </w:r>
          </w:p>
        </w:tc>
        <w:tc>
          <w:tcPr>
            <w:tcW w:w="1749" w:type="dxa"/>
            <w:tcBorders>
              <w:top w:val="single" w:sz="4" w:space="0" w:color="000000"/>
              <w:left w:val="single" w:sz="4" w:space="0" w:color="000000"/>
              <w:bottom w:val="single" w:sz="4" w:space="0" w:color="000000"/>
              <w:right w:val="single" w:sz="4" w:space="0" w:color="000000"/>
            </w:tcBorders>
            <w:vAlign w:val="center"/>
          </w:tcPr>
          <w:p w14:paraId="1B2F60C7"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03A065D9"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3B6FE81C"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4F284F7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587C70A6"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5ABEE0BD"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7CE31B49"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10.</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2F9AC8A4"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 xml:space="preserve">Ленинградская область, Всеволожский район, г. Мурино, Шоссе </w:t>
            </w:r>
            <w:proofErr w:type="spellStart"/>
            <w:r>
              <w:rPr>
                <w:rFonts w:ascii="Liberation Serif" w:hAnsi="Liberation Serif" w:cs="Liberation Serif"/>
                <w:color w:val="000000"/>
                <w:sz w:val="22"/>
                <w:szCs w:val="22"/>
              </w:rPr>
              <w:t>Лаврики</w:t>
            </w:r>
            <w:proofErr w:type="spellEnd"/>
            <w:r>
              <w:rPr>
                <w:rFonts w:ascii="Liberation Serif" w:hAnsi="Liberation Serif" w:cs="Liberation Serif"/>
                <w:color w:val="000000"/>
                <w:sz w:val="22"/>
                <w:szCs w:val="22"/>
              </w:rPr>
              <w:t>, д. 85</w:t>
            </w:r>
          </w:p>
        </w:tc>
        <w:tc>
          <w:tcPr>
            <w:tcW w:w="1752" w:type="dxa"/>
            <w:tcBorders>
              <w:top w:val="single" w:sz="4" w:space="0" w:color="000000"/>
              <w:left w:val="single" w:sz="4" w:space="0" w:color="000000"/>
              <w:bottom w:val="single" w:sz="4" w:space="0" w:color="000000"/>
              <w:right w:val="single" w:sz="4" w:space="0" w:color="000000"/>
            </w:tcBorders>
            <w:vAlign w:val="center"/>
          </w:tcPr>
          <w:p w14:paraId="600FFEA3"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87,50</w:t>
            </w:r>
          </w:p>
        </w:tc>
        <w:tc>
          <w:tcPr>
            <w:tcW w:w="1749" w:type="dxa"/>
            <w:tcBorders>
              <w:top w:val="single" w:sz="4" w:space="0" w:color="000000"/>
              <w:left w:val="single" w:sz="4" w:space="0" w:color="000000"/>
              <w:bottom w:val="single" w:sz="4" w:space="0" w:color="000000"/>
              <w:right w:val="single" w:sz="4" w:space="0" w:color="000000"/>
            </w:tcBorders>
            <w:vAlign w:val="center"/>
          </w:tcPr>
          <w:p w14:paraId="60A8A2DB"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407C9E20"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07CB010E"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11F417E2"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5C44E98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1E1F8E4A"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67C09B8F"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11.</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631CA22D"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 xml:space="preserve">Ленинградская область, Всеволожский район, г. Сертолово, Парковый проезд, д. 2, </w:t>
            </w:r>
            <w:r>
              <w:rPr>
                <w:rFonts w:ascii="Liberation Serif" w:hAnsi="Liberation Serif" w:cs="Liberation Serif"/>
                <w:color w:val="000000"/>
                <w:sz w:val="22"/>
                <w:szCs w:val="22"/>
              </w:rPr>
              <w:lastRenderedPageBreak/>
              <w:t>корп.1</w:t>
            </w:r>
          </w:p>
        </w:tc>
        <w:tc>
          <w:tcPr>
            <w:tcW w:w="1752" w:type="dxa"/>
            <w:tcBorders>
              <w:top w:val="single" w:sz="4" w:space="0" w:color="000000"/>
              <w:left w:val="single" w:sz="4" w:space="0" w:color="000000"/>
              <w:bottom w:val="single" w:sz="4" w:space="0" w:color="000000"/>
              <w:right w:val="single" w:sz="4" w:space="0" w:color="000000"/>
            </w:tcBorders>
            <w:vAlign w:val="center"/>
          </w:tcPr>
          <w:p w14:paraId="5C868165"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lastRenderedPageBreak/>
              <w:t>91,40</w:t>
            </w:r>
          </w:p>
        </w:tc>
        <w:tc>
          <w:tcPr>
            <w:tcW w:w="1749" w:type="dxa"/>
            <w:tcBorders>
              <w:top w:val="single" w:sz="4" w:space="0" w:color="000000"/>
              <w:left w:val="single" w:sz="4" w:space="0" w:color="000000"/>
              <w:bottom w:val="single" w:sz="4" w:space="0" w:color="000000"/>
              <w:right w:val="single" w:sz="4" w:space="0" w:color="000000"/>
            </w:tcBorders>
            <w:vAlign w:val="center"/>
          </w:tcPr>
          <w:p w14:paraId="2F1EF2DC"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51579C5D"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29168FB3"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61939FCA"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7765F972"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142EF71F"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3BA27ABC"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12.</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634B4D92"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Тосненский район, г. Тосно, Ленина 19, пом.2</w:t>
            </w:r>
          </w:p>
        </w:tc>
        <w:tc>
          <w:tcPr>
            <w:tcW w:w="1752" w:type="dxa"/>
            <w:tcBorders>
              <w:top w:val="single" w:sz="4" w:space="0" w:color="000000"/>
              <w:left w:val="single" w:sz="4" w:space="0" w:color="000000"/>
              <w:bottom w:val="single" w:sz="4" w:space="0" w:color="000000"/>
              <w:right w:val="single" w:sz="4" w:space="0" w:color="000000"/>
            </w:tcBorders>
            <w:vAlign w:val="center"/>
          </w:tcPr>
          <w:p w14:paraId="5AEBBA9F" w14:textId="77777777" w:rsidR="005A044E" w:rsidRDefault="00782580">
            <w:pPr>
              <w:widowControl w:val="0"/>
              <w:jc w:val="center"/>
              <w:rPr>
                <w:rFonts w:ascii="Liberation Serif" w:eastAsia="Calibri" w:hAnsi="Liberation Serif" w:cs="Liberation Serif"/>
                <w:bCs/>
                <w:color w:val="000000"/>
                <w:sz w:val="22"/>
                <w:szCs w:val="22"/>
                <w:u w:val="single"/>
                <w:lang w:eastAsia="en-US"/>
              </w:rPr>
            </w:pPr>
            <w:r>
              <w:rPr>
                <w:rFonts w:ascii="Liberation Serif" w:eastAsia="Times New Roman" w:hAnsi="Liberation Serif" w:cs="Liberation Serif"/>
                <w:color w:val="000000"/>
                <w:sz w:val="22"/>
                <w:szCs w:val="22"/>
              </w:rPr>
              <w:t>128,45</w:t>
            </w:r>
          </w:p>
        </w:tc>
        <w:tc>
          <w:tcPr>
            <w:tcW w:w="1749" w:type="dxa"/>
            <w:tcBorders>
              <w:top w:val="single" w:sz="4" w:space="0" w:color="000000"/>
              <w:left w:val="single" w:sz="4" w:space="0" w:color="000000"/>
              <w:bottom w:val="single" w:sz="4" w:space="0" w:color="000000"/>
              <w:right w:val="single" w:sz="4" w:space="0" w:color="000000"/>
            </w:tcBorders>
            <w:vAlign w:val="center"/>
          </w:tcPr>
          <w:p w14:paraId="206344C6"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1B521FB2"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3896B93F"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094D679A"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798C3DE2"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752D94DE"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68CB2904"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13.</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54F1669A"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Ломоносовский муниципальный район, п. Новоселье, Питерский пр. д. 1, пом. 26-Н</w:t>
            </w:r>
          </w:p>
        </w:tc>
        <w:tc>
          <w:tcPr>
            <w:tcW w:w="1752" w:type="dxa"/>
            <w:tcBorders>
              <w:top w:val="single" w:sz="4" w:space="0" w:color="000000"/>
              <w:left w:val="single" w:sz="4" w:space="0" w:color="000000"/>
              <w:bottom w:val="single" w:sz="4" w:space="0" w:color="000000"/>
              <w:right w:val="single" w:sz="4" w:space="0" w:color="000000"/>
            </w:tcBorders>
            <w:vAlign w:val="center"/>
          </w:tcPr>
          <w:p w14:paraId="4BFA0E37"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60,00</w:t>
            </w:r>
          </w:p>
        </w:tc>
        <w:tc>
          <w:tcPr>
            <w:tcW w:w="1749" w:type="dxa"/>
            <w:tcBorders>
              <w:top w:val="single" w:sz="4" w:space="0" w:color="000000"/>
              <w:left w:val="single" w:sz="4" w:space="0" w:color="000000"/>
              <w:bottom w:val="single" w:sz="4" w:space="0" w:color="000000"/>
              <w:right w:val="single" w:sz="4" w:space="0" w:color="000000"/>
            </w:tcBorders>
            <w:vAlign w:val="center"/>
          </w:tcPr>
          <w:p w14:paraId="53003FE0"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4B9F63CB"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3CC44068"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4FE7B19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0693F513"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01AF317E"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70B506FA"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14</w:t>
            </w:r>
          </w:p>
        </w:tc>
        <w:tc>
          <w:tcPr>
            <w:tcW w:w="4463" w:type="dxa"/>
            <w:tcBorders>
              <w:top w:val="single" w:sz="4" w:space="0" w:color="000000"/>
              <w:left w:val="single" w:sz="4" w:space="0" w:color="000000"/>
              <w:bottom w:val="single" w:sz="4" w:space="0" w:color="000000"/>
              <w:right w:val="single" w:sz="4" w:space="0" w:color="000000"/>
            </w:tcBorders>
            <w:shd w:val="clear" w:color="auto" w:fill="auto"/>
          </w:tcPr>
          <w:p w14:paraId="6BD9883F"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Сланцевский район, г. Сланцы, ул. Грибоедова, д. 1</w:t>
            </w:r>
          </w:p>
        </w:tc>
        <w:tc>
          <w:tcPr>
            <w:tcW w:w="1752" w:type="dxa"/>
            <w:tcBorders>
              <w:top w:val="single" w:sz="4" w:space="0" w:color="000000"/>
              <w:left w:val="single" w:sz="4" w:space="0" w:color="000000"/>
              <w:bottom w:val="single" w:sz="4" w:space="0" w:color="000000"/>
              <w:right w:val="single" w:sz="4" w:space="0" w:color="000000"/>
            </w:tcBorders>
            <w:vAlign w:val="center"/>
          </w:tcPr>
          <w:p w14:paraId="134CDA97"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271,4</w:t>
            </w:r>
          </w:p>
        </w:tc>
        <w:tc>
          <w:tcPr>
            <w:tcW w:w="1749" w:type="dxa"/>
            <w:tcBorders>
              <w:top w:val="single" w:sz="4" w:space="0" w:color="000000"/>
              <w:left w:val="single" w:sz="4" w:space="0" w:color="000000"/>
              <w:bottom w:val="single" w:sz="4" w:space="0" w:color="000000"/>
              <w:right w:val="single" w:sz="4" w:space="0" w:color="000000"/>
            </w:tcBorders>
            <w:vAlign w:val="center"/>
          </w:tcPr>
          <w:p w14:paraId="066A9685"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421D209E"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72791EFE"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2BA6EF0F"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3E2DE4CC"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5ECD87E2"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390A57E9"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15</w:t>
            </w:r>
          </w:p>
        </w:tc>
        <w:tc>
          <w:tcPr>
            <w:tcW w:w="44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B54C5"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Выборгский район, г. Выборг, ул. Железнодорожная, д. 2/4</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FF337"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222,90</w:t>
            </w:r>
          </w:p>
        </w:tc>
        <w:tc>
          <w:tcPr>
            <w:tcW w:w="1749" w:type="dxa"/>
            <w:tcBorders>
              <w:top w:val="single" w:sz="4" w:space="0" w:color="000000"/>
              <w:left w:val="single" w:sz="4" w:space="0" w:color="000000"/>
              <w:bottom w:val="single" w:sz="4" w:space="0" w:color="000000"/>
              <w:right w:val="single" w:sz="4" w:space="0" w:color="000000"/>
            </w:tcBorders>
            <w:vAlign w:val="center"/>
          </w:tcPr>
          <w:p w14:paraId="4732632A"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73132875"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4104076A"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529D5189"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784DE16A"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4DB6CB02"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0DE2C3FE"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16</w:t>
            </w:r>
          </w:p>
        </w:tc>
        <w:tc>
          <w:tcPr>
            <w:tcW w:w="44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5A769" w14:textId="77777777" w:rsidR="005A044E" w:rsidRDefault="00782580">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Ленинградская область, Лужский район, Лужское городское поселение, г. Луга, </w:t>
            </w:r>
          </w:p>
          <w:p w14:paraId="55745391"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ул. Тоси Петровой, 12</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6B525"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224,10</w:t>
            </w:r>
          </w:p>
        </w:tc>
        <w:tc>
          <w:tcPr>
            <w:tcW w:w="1749" w:type="dxa"/>
            <w:tcBorders>
              <w:top w:val="single" w:sz="4" w:space="0" w:color="000000"/>
              <w:left w:val="single" w:sz="4" w:space="0" w:color="000000"/>
              <w:bottom w:val="single" w:sz="4" w:space="0" w:color="000000"/>
              <w:right w:val="single" w:sz="4" w:space="0" w:color="000000"/>
            </w:tcBorders>
            <w:vAlign w:val="center"/>
          </w:tcPr>
          <w:p w14:paraId="7E50339D"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65D912CE"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53B363F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240DFF1A"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48004729"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613E389A"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7896E0C4"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17</w:t>
            </w:r>
          </w:p>
        </w:tc>
        <w:tc>
          <w:tcPr>
            <w:tcW w:w="44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9C5A0" w14:textId="77777777" w:rsidR="005A044E" w:rsidRDefault="00782580">
            <w:pPr>
              <w:widowControl w:val="0"/>
              <w:rPr>
                <w:rFonts w:ascii="Liberation Serif" w:hAnsi="Liberation Serif" w:cs="Liberation Serif"/>
                <w:sz w:val="22"/>
                <w:szCs w:val="22"/>
              </w:rPr>
            </w:pPr>
            <w:r>
              <w:rPr>
                <w:rFonts w:ascii="Liberation Serif" w:hAnsi="Liberation Serif" w:cs="Liberation Serif"/>
                <w:color w:val="000000"/>
                <w:sz w:val="22"/>
                <w:szCs w:val="22"/>
              </w:rPr>
              <w:t>Ленинградская область, Приозерский район, г. Приозерск, ул. Калинина, д.51</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F5FDE"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hAnsi="Liberation Serif" w:cs="Liberation Serif"/>
                <w:color w:val="000000"/>
                <w:sz w:val="22"/>
                <w:szCs w:val="22"/>
              </w:rPr>
              <w:t>120,60</w:t>
            </w:r>
          </w:p>
        </w:tc>
        <w:tc>
          <w:tcPr>
            <w:tcW w:w="1749" w:type="dxa"/>
            <w:tcBorders>
              <w:top w:val="single" w:sz="4" w:space="0" w:color="000000"/>
              <w:left w:val="single" w:sz="4" w:space="0" w:color="000000"/>
              <w:bottom w:val="single" w:sz="4" w:space="0" w:color="000000"/>
              <w:right w:val="single" w:sz="4" w:space="0" w:color="000000"/>
            </w:tcBorders>
            <w:vAlign w:val="center"/>
          </w:tcPr>
          <w:p w14:paraId="43EDB232"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10DA0D65"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18409E6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0208BC0B"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2422AC7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53139CB5" w14:textId="77777777">
        <w:trPr>
          <w:trHeight w:val="503"/>
        </w:trPr>
        <w:tc>
          <w:tcPr>
            <w:tcW w:w="499" w:type="dxa"/>
            <w:tcBorders>
              <w:left w:val="single" w:sz="4" w:space="0" w:color="000000"/>
              <w:bottom w:val="single" w:sz="4" w:space="0" w:color="000000"/>
              <w:right w:val="single" w:sz="4" w:space="0" w:color="000000"/>
            </w:tcBorders>
            <w:vAlign w:val="center"/>
          </w:tcPr>
          <w:p w14:paraId="2B0E5CB7"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18</w:t>
            </w:r>
          </w:p>
        </w:tc>
        <w:tc>
          <w:tcPr>
            <w:tcW w:w="44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79A1E" w14:textId="77777777" w:rsidR="005A044E" w:rsidRDefault="00782580">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Ленинградская область, Подпорожский район, пос. Никольский, пр. Речного флота, д. 19А</w:t>
            </w:r>
          </w:p>
        </w:tc>
        <w:tc>
          <w:tcPr>
            <w:tcW w:w="1752" w:type="dxa"/>
            <w:tcBorders>
              <w:left w:val="single" w:sz="4" w:space="0" w:color="000000"/>
              <w:bottom w:val="single" w:sz="4" w:space="0" w:color="000000"/>
              <w:right w:val="single" w:sz="4" w:space="0" w:color="000000"/>
            </w:tcBorders>
            <w:shd w:val="clear" w:color="auto" w:fill="auto"/>
            <w:vAlign w:val="center"/>
          </w:tcPr>
          <w:p w14:paraId="7BB04F3B" w14:textId="77777777" w:rsidR="005A044E" w:rsidRDefault="00782580">
            <w:pPr>
              <w:widowControl w:val="0"/>
              <w:jc w:val="center"/>
              <w:rPr>
                <w:rFonts w:ascii="Liberation Serif" w:hAnsi="Liberation Serif" w:cs="Liberation Serif"/>
                <w:color w:val="000000"/>
                <w:sz w:val="22"/>
                <w:szCs w:val="22"/>
              </w:rPr>
            </w:pPr>
            <w:r>
              <w:rPr>
                <w:rFonts w:ascii="Liberation Serif" w:hAnsi="Liberation Serif" w:cs="Liberation Serif"/>
                <w:color w:val="000000"/>
                <w:sz w:val="22"/>
                <w:szCs w:val="22"/>
              </w:rPr>
              <w:t>23,90</w:t>
            </w:r>
          </w:p>
        </w:tc>
        <w:tc>
          <w:tcPr>
            <w:tcW w:w="1749" w:type="dxa"/>
            <w:tcBorders>
              <w:top w:val="single" w:sz="4" w:space="0" w:color="000000"/>
              <w:left w:val="single" w:sz="4" w:space="0" w:color="000000"/>
              <w:bottom w:val="single" w:sz="4" w:space="0" w:color="000000"/>
              <w:right w:val="single" w:sz="4" w:space="0" w:color="000000"/>
            </w:tcBorders>
            <w:vAlign w:val="center"/>
          </w:tcPr>
          <w:p w14:paraId="35DC7E93"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66F095DB"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36B1E533"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61B2ABEB"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1E7A40C6"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21B32462" w14:textId="77777777">
        <w:trPr>
          <w:trHeight w:val="503"/>
        </w:trPr>
        <w:tc>
          <w:tcPr>
            <w:tcW w:w="499" w:type="dxa"/>
            <w:tcBorders>
              <w:left w:val="single" w:sz="4" w:space="0" w:color="000000"/>
              <w:bottom w:val="single" w:sz="4" w:space="0" w:color="000000"/>
              <w:right w:val="single" w:sz="4" w:space="0" w:color="000000"/>
            </w:tcBorders>
            <w:vAlign w:val="center"/>
          </w:tcPr>
          <w:p w14:paraId="326FAF1C" w14:textId="77777777" w:rsidR="005A044E" w:rsidRDefault="00782580">
            <w:pPr>
              <w:widowControl w:val="0"/>
              <w:rPr>
                <w:rFonts w:ascii="Liberation Serif" w:hAnsi="Liberation Serif" w:cs="Liberation Serif"/>
                <w:sz w:val="22"/>
                <w:szCs w:val="22"/>
                <w:u w:val="single"/>
              </w:rPr>
            </w:pPr>
            <w:r>
              <w:rPr>
                <w:rFonts w:ascii="Liberation Serif" w:hAnsi="Liberation Serif" w:cs="Liberation Serif"/>
                <w:sz w:val="22"/>
                <w:szCs w:val="22"/>
                <w:u w:val="single"/>
              </w:rPr>
              <w:t>19</w:t>
            </w:r>
          </w:p>
        </w:tc>
        <w:tc>
          <w:tcPr>
            <w:tcW w:w="44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D9978" w14:textId="77777777" w:rsidR="005A044E" w:rsidRDefault="00782580">
            <w:pPr>
              <w:widowControl w:val="0"/>
              <w:rPr>
                <w:rFonts w:ascii="Liberation Serif" w:hAnsi="Liberation Serif" w:cs="Liberation Serif"/>
                <w:color w:val="000000"/>
                <w:sz w:val="22"/>
                <w:szCs w:val="22"/>
              </w:rPr>
            </w:pPr>
            <w:r>
              <w:rPr>
                <w:rFonts w:ascii="Liberation Serif" w:hAnsi="Liberation Serif" w:cs="Liberation Serif"/>
                <w:color w:val="000000"/>
                <w:sz w:val="22"/>
                <w:szCs w:val="22"/>
              </w:rPr>
              <w:t>Ленинградская область, г. Подпорожье, ул. Комсомольская, д.1А</w:t>
            </w:r>
          </w:p>
        </w:tc>
        <w:tc>
          <w:tcPr>
            <w:tcW w:w="1752" w:type="dxa"/>
            <w:tcBorders>
              <w:top w:val="single" w:sz="4" w:space="0" w:color="000000"/>
              <w:left w:val="single" w:sz="4" w:space="0" w:color="000000"/>
              <w:bottom w:val="single" w:sz="4" w:space="0" w:color="000000"/>
              <w:right w:val="single" w:sz="4" w:space="0" w:color="000000"/>
            </w:tcBorders>
            <w:vAlign w:val="center"/>
          </w:tcPr>
          <w:p w14:paraId="16155156" w14:textId="77777777" w:rsidR="005A044E" w:rsidRDefault="00782580">
            <w:pPr>
              <w:widowControl w:val="0"/>
              <w:jc w:val="center"/>
              <w:rPr>
                <w:rFonts w:ascii="Liberation Serif" w:hAnsi="Liberation Serif" w:cs="Liberation Serif"/>
                <w:color w:val="000000"/>
                <w:sz w:val="22"/>
                <w:szCs w:val="22"/>
              </w:rPr>
            </w:pPr>
            <w:r>
              <w:rPr>
                <w:rFonts w:ascii="Liberation Serif" w:eastAsia="Times New Roman" w:hAnsi="Liberation Serif" w:cs="Liberation Serif"/>
                <w:color w:val="000000"/>
                <w:sz w:val="22"/>
                <w:szCs w:val="22"/>
              </w:rPr>
              <w:t>207,56</w:t>
            </w:r>
          </w:p>
        </w:tc>
        <w:tc>
          <w:tcPr>
            <w:tcW w:w="1749" w:type="dxa"/>
            <w:tcBorders>
              <w:top w:val="single" w:sz="4" w:space="0" w:color="000000"/>
              <w:left w:val="single" w:sz="4" w:space="0" w:color="000000"/>
              <w:bottom w:val="single" w:sz="4" w:space="0" w:color="000000"/>
              <w:right w:val="single" w:sz="4" w:space="0" w:color="000000"/>
            </w:tcBorders>
            <w:vAlign w:val="center"/>
          </w:tcPr>
          <w:p w14:paraId="4ADE0152"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41E58B28"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1E184FF4"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25C015FD"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55185649"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6AA583B4"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708792B9" w14:textId="77777777" w:rsidR="005A044E" w:rsidRDefault="00782580">
            <w:pPr>
              <w:widowControl w:val="0"/>
              <w:contextualSpacing/>
              <w:rPr>
                <w:rFonts w:ascii="Liberation Serif" w:hAnsi="Liberation Serif" w:cs="Liberation Serif"/>
                <w:sz w:val="22"/>
                <w:szCs w:val="22"/>
                <w:u w:val="single"/>
              </w:rPr>
            </w:pPr>
            <w:r>
              <w:rPr>
                <w:rFonts w:ascii="Liberation Serif" w:hAnsi="Liberation Serif" w:cs="Liberation Serif"/>
                <w:sz w:val="22"/>
                <w:szCs w:val="22"/>
                <w:u w:val="single"/>
              </w:rPr>
              <w:t>20</w:t>
            </w:r>
          </w:p>
        </w:tc>
        <w:tc>
          <w:tcPr>
            <w:tcW w:w="44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4BC38" w14:textId="77777777" w:rsidR="005A044E" w:rsidRDefault="00782580">
            <w:pPr>
              <w:widowControl w:val="0"/>
              <w:contextualSpacing/>
              <w:rPr>
                <w:rFonts w:ascii="Liberation Serif" w:hAnsi="Liberation Serif" w:cs="Liberation Serif"/>
                <w:sz w:val="22"/>
                <w:szCs w:val="22"/>
                <w:u w:val="single"/>
              </w:rPr>
            </w:pPr>
            <w:r>
              <w:rPr>
                <w:rFonts w:ascii="Liberation Serif" w:hAnsi="Liberation Serif" w:cs="Liberation Serif"/>
                <w:color w:val="000000"/>
                <w:sz w:val="22"/>
                <w:szCs w:val="22"/>
              </w:rPr>
              <w:t xml:space="preserve">Ленинградская область, </w:t>
            </w:r>
            <w:proofErr w:type="spellStart"/>
            <w:r>
              <w:rPr>
                <w:rFonts w:ascii="Liberation Serif" w:hAnsi="Liberation Serif" w:cs="Liberation Serif"/>
                <w:color w:val="000000"/>
                <w:sz w:val="22"/>
                <w:szCs w:val="22"/>
              </w:rPr>
              <w:t>г.Бокситогорск</w:t>
            </w:r>
            <w:proofErr w:type="spellEnd"/>
            <w:r>
              <w:rPr>
                <w:rFonts w:ascii="Liberation Serif" w:hAnsi="Liberation Serif" w:cs="Liberation Serif"/>
                <w:color w:val="000000"/>
                <w:sz w:val="22"/>
                <w:szCs w:val="22"/>
              </w:rPr>
              <w:t xml:space="preserve">, </w:t>
            </w:r>
            <w:proofErr w:type="spellStart"/>
            <w:r>
              <w:rPr>
                <w:rFonts w:ascii="Liberation Serif" w:hAnsi="Liberation Serif" w:cs="Liberation Serif"/>
                <w:color w:val="000000"/>
                <w:sz w:val="22"/>
                <w:szCs w:val="22"/>
              </w:rPr>
              <w:t>Дымское</w:t>
            </w:r>
            <w:proofErr w:type="spellEnd"/>
            <w:r>
              <w:rPr>
                <w:rFonts w:ascii="Liberation Serif" w:hAnsi="Liberation Serif" w:cs="Liberation Serif"/>
                <w:color w:val="000000"/>
                <w:sz w:val="22"/>
                <w:szCs w:val="22"/>
              </w:rPr>
              <w:t xml:space="preserve"> шоссе, д.2/1</w:t>
            </w:r>
          </w:p>
        </w:tc>
        <w:tc>
          <w:tcPr>
            <w:tcW w:w="1752" w:type="dxa"/>
            <w:tcBorders>
              <w:top w:val="single" w:sz="4" w:space="0" w:color="000000"/>
              <w:left w:val="single" w:sz="4" w:space="0" w:color="000000"/>
              <w:bottom w:val="single" w:sz="4" w:space="0" w:color="000000"/>
              <w:right w:val="single" w:sz="4" w:space="0" w:color="000000"/>
            </w:tcBorders>
            <w:vAlign w:val="center"/>
          </w:tcPr>
          <w:p w14:paraId="6285714E" w14:textId="77777777" w:rsidR="005A044E" w:rsidRDefault="00782580">
            <w:pPr>
              <w:widowControl w:val="0"/>
              <w:jc w:val="center"/>
              <w:rPr>
                <w:rFonts w:ascii="Liberation Serif" w:eastAsia="Calibri" w:hAnsi="Liberation Serif" w:cs="Liberation Serif"/>
                <w:b/>
                <w:color w:val="000000"/>
                <w:sz w:val="22"/>
                <w:szCs w:val="22"/>
                <w:lang w:eastAsia="en-US"/>
              </w:rPr>
            </w:pPr>
            <w:r>
              <w:rPr>
                <w:rFonts w:ascii="Liberation Serif" w:eastAsia="Times New Roman" w:hAnsi="Liberation Serif" w:cs="Liberation Serif"/>
                <w:color w:val="000000"/>
                <w:sz w:val="22"/>
                <w:szCs w:val="22"/>
              </w:rPr>
              <w:t>135,00</w:t>
            </w:r>
          </w:p>
        </w:tc>
        <w:tc>
          <w:tcPr>
            <w:tcW w:w="1749" w:type="dxa"/>
            <w:tcBorders>
              <w:top w:val="single" w:sz="4" w:space="0" w:color="000000"/>
              <w:left w:val="single" w:sz="4" w:space="0" w:color="000000"/>
              <w:bottom w:val="single" w:sz="4" w:space="0" w:color="000000"/>
              <w:right w:val="single" w:sz="4" w:space="0" w:color="000000"/>
            </w:tcBorders>
            <w:vAlign w:val="center"/>
          </w:tcPr>
          <w:p w14:paraId="3458A9AF"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48726B13"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6882A333"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76BBB98F"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1ACAA195"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034786A9" w14:textId="77777777">
        <w:trPr>
          <w:trHeight w:val="503"/>
        </w:trPr>
        <w:tc>
          <w:tcPr>
            <w:tcW w:w="499" w:type="dxa"/>
            <w:tcBorders>
              <w:top w:val="single" w:sz="4" w:space="0" w:color="000000"/>
              <w:left w:val="single" w:sz="4" w:space="0" w:color="000000"/>
              <w:bottom w:val="single" w:sz="4" w:space="0" w:color="000000"/>
              <w:right w:val="single" w:sz="4" w:space="0" w:color="000000"/>
            </w:tcBorders>
            <w:vAlign w:val="center"/>
          </w:tcPr>
          <w:p w14:paraId="6ABA8188" w14:textId="77777777" w:rsidR="005A044E" w:rsidRDefault="00782580">
            <w:pPr>
              <w:widowControl w:val="0"/>
              <w:contextualSpacing/>
              <w:rPr>
                <w:rFonts w:ascii="Liberation Serif" w:hAnsi="Liberation Serif" w:cs="Liberation Serif"/>
                <w:sz w:val="22"/>
                <w:szCs w:val="22"/>
                <w:u w:val="single"/>
              </w:rPr>
            </w:pPr>
            <w:r>
              <w:rPr>
                <w:rFonts w:ascii="Liberation Serif" w:eastAsia="Times New Roman" w:hAnsi="Liberation Serif" w:cs="Liberation Serif"/>
                <w:color w:val="000000"/>
                <w:sz w:val="22"/>
                <w:szCs w:val="22"/>
              </w:rPr>
              <w:t>21</w:t>
            </w:r>
          </w:p>
        </w:tc>
        <w:tc>
          <w:tcPr>
            <w:tcW w:w="4463" w:type="dxa"/>
            <w:tcBorders>
              <w:top w:val="single" w:sz="4" w:space="0" w:color="000000"/>
              <w:left w:val="single" w:sz="4" w:space="0" w:color="000000"/>
              <w:bottom w:val="single" w:sz="8" w:space="0" w:color="000000"/>
              <w:right w:val="single" w:sz="4" w:space="0" w:color="000000"/>
            </w:tcBorders>
            <w:shd w:val="clear" w:color="FFFFFF" w:fill="FFFFFF"/>
            <w:vAlign w:val="center"/>
          </w:tcPr>
          <w:p w14:paraId="100822E3" w14:textId="77777777" w:rsidR="005A044E" w:rsidRDefault="00782580">
            <w:pPr>
              <w:widowControl w:val="0"/>
              <w:contextualSpacing/>
              <w:rPr>
                <w:rFonts w:ascii="Liberation Serif" w:hAnsi="Liberation Serif" w:cs="Liberation Serif"/>
                <w:color w:val="000000"/>
                <w:sz w:val="22"/>
                <w:szCs w:val="22"/>
              </w:rPr>
            </w:pPr>
            <w:r>
              <w:rPr>
                <w:rFonts w:ascii="Liberation Serif" w:eastAsia="Liberation Serif" w:hAnsi="Liberation Serif" w:cs="Liberation Serif"/>
                <w:sz w:val="22"/>
                <w:szCs w:val="22"/>
              </w:rPr>
              <w:t>Ленинградская область, Волосовский муниципальный район, Волосовское городское поселение, город Волосово, улица Краснофлотская, дом 6А</w:t>
            </w:r>
          </w:p>
        </w:tc>
        <w:tc>
          <w:tcPr>
            <w:tcW w:w="1752" w:type="dxa"/>
            <w:tcBorders>
              <w:top w:val="single" w:sz="4" w:space="0" w:color="000000"/>
              <w:left w:val="single" w:sz="4" w:space="0" w:color="000000"/>
              <w:bottom w:val="single" w:sz="4" w:space="0" w:color="000000"/>
              <w:right w:val="single" w:sz="4" w:space="0" w:color="000000"/>
            </w:tcBorders>
            <w:vAlign w:val="center"/>
          </w:tcPr>
          <w:p w14:paraId="232F2832" w14:textId="77777777" w:rsidR="005A044E" w:rsidRDefault="00782580">
            <w:pPr>
              <w:widowControl w:val="0"/>
              <w:jc w:val="center"/>
              <w:rPr>
                <w:rFonts w:ascii="Liberation Serif" w:eastAsia="Times New Roman" w:hAnsi="Liberation Serif" w:cs="Liberation Serif"/>
                <w:color w:val="000000"/>
                <w:sz w:val="22"/>
                <w:szCs w:val="22"/>
              </w:rPr>
            </w:pPr>
            <w:r>
              <w:rPr>
                <w:rFonts w:ascii="Liberation Serif" w:eastAsia="Times New Roman" w:hAnsi="Liberation Serif" w:cs="Liberation Serif"/>
                <w:color w:val="000000"/>
                <w:sz w:val="22"/>
                <w:szCs w:val="22"/>
              </w:rPr>
              <w:t>76,10</w:t>
            </w:r>
          </w:p>
        </w:tc>
        <w:tc>
          <w:tcPr>
            <w:tcW w:w="1749" w:type="dxa"/>
            <w:tcBorders>
              <w:top w:val="single" w:sz="4" w:space="0" w:color="000000"/>
              <w:left w:val="single" w:sz="4" w:space="0" w:color="000000"/>
              <w:bottom w:val="single" w:sz="4" w:space="0" w:color="000000"/>
              <w:right w:val="single" w:sz="4" w:space="0" w:color="000000"/>
            </w:tcBorders>
            <w:vAlign w:val="center"/>
          </w:tcPr>
          <w:p w14:paraId="6325D5D0" w14:textId="77777777" w:rsidR="005A044E" w:rsidRDefault="00782580">
            <w:pPr>
              <w:widowControl w:val="0"/>
              <w:jc w:val="center"/>
              <w:rPr>
                <w:rFonts w:ascii="Liberation Serif" w:eastAsia="Calibri" w:hAnsi="Liberation Serif" w:cs="Liberation Serif"/>
                <w:color w:val="000000"/>
                <w:sz w:val="22"/>
                <w:szCs w:val="22"/>
                <w:u w:val="single"/>
                <w:lang w:eastAsia="en-US"/>
              </w:rPr>
            </w:pPr>
            <w:r>
              <w:rPr>
                <w:rFonts w:ascii="Liberation Serif" w:eastAsia="Calibri" w:hAnsi="Liberation Serif" w:cs="Liberation Serif"/>
                <w:color w:val="000000"/>
                <w:sz w:val="22"/>
                <w:szCs w:val="22"/>
                <w:u w:val="single"/>
                <w:lang w:eastAsia="en-US"/>
              </w:rPr>
              <w:t>12</w:t>
            </w:r>
          </w:p>
        </w:tc>
        <w:tc>
          <w:tcPr>
            <w:tcW w:w="1752" w:type="dxa"/>
            <w:tcBorders>
              <w:top w:val="single" w:sz="4" w:space="0" w:color="000000"/>
              <w:left w:val="single" w:sz="4" w:space="0" w:color="000000"/>
              <w:bottom w:val="single" w:sz="4" w:space="0" w:color="000000"/>
              <w:right w:val="single" w:sz="4" w:space="0" w:color="000000"/>
            </w:tcBorders>
            <w:vAlign w:val="center"/>
          </w:tcPr>
          <w:p w14:paraId="3D8869A0"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3548E988"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4933C80B"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628E2C54"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r w:rsidR="005A044E" w14:paraId="34899536" w14:textId="77777777">
        <w:trPr>
          <w:trHeight w:val="503"/>
        </w:trPr>
        <w:tc>
          <w:tcPr>
            <w:tcW w:w="499" w:type="dxa"/>
            <w:tcBorders>
              <w:top w:val="single" w:sz="4" w:space="0" w:color="000000"/>
              <w:left w:val="single" w:sz="4" w:space="0" w:color="000000"/>
              <w:bottom w:val="single" w:sz="4" w:space="0" w:color="000000"/>
              <w:right w:val="single" w:sz="4" w:space="0" w:color="000000"/>
            </w:tcBorders>
          </w:tcPr>
          <w:p w14:paraId="6A05A356" w14:textId="77777777" w:rsidR="005A044E" w:rsidRDefault="005A044E">
            <w:pPr>
              <w:widowControl w:val="0"/>
              <w:contextualSpacing/>
              <w:rPr>
                <w:rFonts w:ascii="Liberation Serif" w:hAnsi="Liberation Serif" w:cs="Liberation Serif"/>
                <w:sz w:val="22"/>
                <w:szCs w:val="22"/>
                <w:u w:val="single"/>
              </w:rPr>
            </w:pPr>
          </w:p>
        </w:tc>
        <w:tc>
          <w:tcPr>
            <w:tcW w:w="44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7FEF2" w14:textId="77777777" w:rsidR="005A044E" w:rsidRDefault="00782580">
            <w:pPr>
              <w:widowControl w:val="0"/>
              <w:contextualSpacing/>
              <w:rPr>
                <w:rFonts w:ascii="Liberation Serif" w:hAnsi="Liberation Serif" w:cs="Liberation Serif"/>
                <w:sz w:val="22"/>
                <w:szCs w:val="22"/>
                <w:u w:val="single"/>
              </w:rPr>
            </w:pPr>
            <w:r>
              <w:rPr>
                <w:rFonts w:ascii="Liberation Serif" w:hAnsi="Liberation Serif" w:cs="Liberation Serif"/>
                <w:sz w:val="22"/>
                <w:szCs w:val="22"/>
                <w:u w:val="single"/>
              </w:rPr>
              <w:t>ИТОГО:</w:t>
            </w:r>
          </w:p>
        </w:tc>
        <w:tc>
          <w:tcPr>
            <w:tcW w:w="1752" w:type="dxa"/>
            <w:tcBorders>
              <w:top w:val="single" w:sz="4" w:space="0" w:color="000000"/>
              <w:left w:val="single" w:sz="4" w:space="0" w:color="000000"/>
              <w:bottom w:val="single" w:sz="4" w:space="0" w:color="000000"/>
              <w:right w:val="single" w:sz="4" w:space="0" w:color="000000"/>
            </w:tcBorders>
            <w:vAlign w:val="center"/>
          </w:tcPr>
          <w:p w14:paraId="4BDC7F8D" w14:textId="77777777" w:rsidR="005A044E" w:rsidRDefault="00782580">
            <w:pPr>
              <w:widowControl w:val="0"/>
              <w:jc w:val="center"/>
              <w:rPr>
                <w:rFonts w:ascii="Liberation Serif" w:eastAsia="Calibri" w:hAnsi="Liberation Serif" w:cs="Liberation Serif"/>
                <w:b/>
                <w:color w:val="000000"/>
                <w:sz w:val="22"/>
                <w:szCs w:val="22"/>
                <w:lang w:eastAsia="en-US"/>
              </w:rPr>
            </w:pPr>
            <w:r>
              <w:rPr>
                <w:rFonts w:ascii="Liberation Serif" w:eastAsia="Calibri" w:hAnsi="Liberation Serif" w:cs="Liberation Serif"/>
                <w:b/>
                <w:color w:val="000000"/>
                <w:sz w:val="22"/>
                <w:szCs w:val="22"/>
                <w:lang w:eastAsia="en-US"/>
              </w:rPr>
              <w:t>2 707,53</w:t>
            </w:r>
          </w:p>
        </w:tc>
        <w:tc>
          <w:tcPr>
            <w:tcW w:w="1749" w:type="dxa"/>
            <w:tcBorders>
              <w:top w:val="single" w:sz="4" w:space="0" w:color="000000"/>
              <w:left w:val="single" w:sz="4" w:space="0" w:color="000000"/>
              <w:bottom w:val="single" w:sz="4" w:space="0" w:color="000000"/>
              <w:right w:val="single" w:sz="4" w:space="0" w:color="000000"/>
            </w:tcBorders>
            <w:vAlign w:val="center"/>
          </w:tcPr>
          <w:p w14:paraId="651624F4" w14:textId="77777777" w:rsidR="005A044E" w:rsidRDefault="005A044E">
            <w:pPr>
              <w:widowControl w:val="0"/>
              <w:rPr>
                <w:rFonts w:ascii="Liberation Serif" w:eastAsia="Calibri" w:hAnsi="Liberation Serif" w:cs="Liberation Serif"/>
                <w:color w:val="000000"/>
                <w:sz w:val="22"/>
                <w:szCs w:val="22"/>
                <w:u w:val="single"/>
                <w:lang w:eastAsia="en-US"/>
              </w:rPr>
            </w:pPr>
          </w:p>
        </w:tc>
        <w:tc>
          <w:tcPr>
            <w:tcW w:w="1752" w:type="dxa"/>
            <w:tcBorders>
              <w:top w:val="single" w:sz="4" w:space="0" w:color="000000"/>
              <w:left w:val="single" w:sz="4" w:space="0" w:color="000000"/>
              <w:bottom w:val="single" w:sz="4" w:space="0" w:color="000000"/>
              <w:right w:val="single" w:sz="4" w:space="0" w:color="000000"/>
            </w:tcBorders>
            <w:vAlign w:val="center"/>
          </w:tcPr>
          <w:p w14:paraId="1D949197"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013" w:type="dxa"/>
            <w:tcBorders>
              <w:top w:val="single" w:sz="4" w:space="0" w:color="000000"/>
              <w:left w:val="single" w:sz="4" w:space="0" w:color="000000"/>
              <w:bottom w:val="single" w:sz="4" w:space="0" w:color="000000"/>
              <w:right w:val="single" w:sz="4" w:space="0" w:color="000000"/>
            </w:tcBorders>
            <w:vAlign w:val="center"/>
          </w:tcPr>
          <w:p w14:paraId="67A20560"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507" w:type="dxa"/>
            <w:tcBorders>
              <w:top w:val="single" w:sz="4" w:space="0" w:color="000000"/>
              <w:left w:val="single" w:sz="4" w:space="0" w:color="000000"/>
              <w:bottom w:val="single" w:sz="4" w:space="0" w:color="000000"/>
              <w:right w:val="single" w:sz="4" w:space="0" w:color="000000"/>
            </w:tcBorders>
            <w:vAlign w:val="center"/>
          </w:tcPr>
          <w:p w14:paraId="4DB52491"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c>
          <w:tcPr>
            <w:tcW w:w="1863" w:type="dxa"/>
            <w:tcBorders>
              <w:top w:val="single" w:sz="4" w:space="0" w:color="000000"/>
              <w:left w:val="single" w:sz="4" w:space="0" w:color="000000"/>
              <w:bottom w:val="single" w:sz="4" w:space="0" w:color="000000"/>
              <w:right w:val="single" w:sz="4" w:space="0" w:color="000000"/>
            </w:tcBorders>
            <w:vAlign w:val="center"/>
          </w:tcPr>
          <w:p w14:paraId="3948AFB5" w14:textId="77777777" w:rsidR="005A044E" w:rsidRDefault="005A044E">
            <w:pPr>
              <w:widowControl w:val="0"/>
              <w:jc w:val="center"/>
              <w:rPr>
                <w:rFonts w:ascii="Liberation Serif" w:eastAsia="Calibri" w:hAnsi="Liberation Serif" w:cs="Liberation Serif"/>
                <w:bCs/>
                <w:color w:val="000000"/>
                <w:sz w:val="22"/>
                <w:szCs w:val="22"/>
                <w:u w:val="single"/>
                <w:lang w:eastAsia="en-US"/>
              </w:rPr>
            </w:pPr>
          </w:p>
        </w:tc>
      </w:tr>
    </w:tbl>
    <w:p w14:paraId="1D2E0605" w14:textId="77777777" w:rsidR="005A044E" w:rsidRDefault="005A044E">
      <w:pPr>
        <w:tabs>
          <w:tab w:val="left" w:pos="709"/>
        </w:tabs>
        <w:ind w:left="454" w:firstLine="255"/>
        <w:rPr>
          <w:rFonts w:ascii="Liberation Serif" w:hAnsi="Liberation Serif" w:cs="Liberation Serif"/>
          <w:sz w:val="22"/>
          <w:szCs w:val="22"/>
          <w:u w:val="single"/>
        </w:rPr>
      </w:pPr>
    </w:p>
    <w:p w14:paraId="09A9B9A6" w14:textId="77777777" w:rsidR="005A044E" w:rsidRDefault="00782580">
      <w:pPr>
        <w:tabs>
          <w:tab w:val="left" w:pos="709"/>
        </w:tabs>
        <w:ind w:left="454" w:firstLine="255"/>
        <w:rPr>
          <w:rFonts w:ascii="Liberation Serif" w:hAnsi="Liberation Serif" w:cs="Liberation Serif"/>
          <w:sz w:val="22"/>
          <w:szCs w:val="22"/>
          <w:u w:val="single"/>
        </w:rPr>
      </w:pPr>
      <w:r>
        <w:rPr>
          <w:rFonts w:ascii="Liberation Serif" w:hAnsi="Liberation Serif" w:cs="Liberation Serif"/>
          <w:sz w:val="22"/>
          <w:szCs w:val="22"/>
          <w:u w:val="single"/>
        </w:rPr>
        <w:t>Срок оказания услуг:</w:t>
      </w:r>
    </w:p>
    <w:p w14:paraId="4F43C1E3" w14:textId="77777777" w:rsidR="005A044E" w:rsidRDefault="00782580">
      <w:pPr>
        <w:tabs>
          <w:tab w:val="left" w:pos="709"/>
        </w:tabs>
        <w:ind w:left="454" w:firstLine="255"/>
        <w:rPr>
          <w:rFonts w:ascii="Liberation Serif" w:hAnsi="Liberation Serif" w:cs="Liberation Serif"/>
          <w:sz w:val="22"/>
          <w:szCs w:val="22"/>
          <w:u w:val="single"/>
        </w:rPr>
      </w:pPr>
      <w:r>
        <w:rPr>
          <w:rFonts w:ascii="Liberation Serif" w:hAnsi="Liberation Serif" w:cs="Liberation Serif"/>
          <w:sz w:val="22"/>
          <w:szCs w:val="22"/>
          <w:u w:val="single"/>
        </w:rPr>
        <w:t>Срок действия коммерческого предложения:</w:t>
      </w:r>
    </w:p>
    <w:p w14:paraId="7571FE39" w14:textId="77777777" w:rsidR="005A044E" w:rsidRDefault="005A044E">
      <w:pPr>
        <w:rPr>
          <w:rFonts w:ascii="Liberation Serif" w:hAnsi="Liberation Serif" w:cs="Liberation Serif"/>
          <w:sz w:val="22"/>
          <w:szCs w:val="22"/>
        </w:rPr>
      </w:pPr>
    </w:p>
    <w:tbl>
      <w:tblPr>
        <w:tblStyle w:val="250"/>
        <w:tblW w:w="4820" w:type="dxa"/>
        <w:tblInd w:w="9781" w:type="dxa"/>
        <w:tblLayout w:type="fixed"/>
        <w:tblLook w:val="04A0" w:firstRow="1" w:lastRow="0" w:firstColumn="1" w:lastColumn="0" w:noHBand="0" w:noVBand="1"/>
      </w:tblPr>
      <w:tblGrid>
        <w:gridCol w:w="4820"/>
      </w:tblGrid>
      <w:tr w:rsidR="005A044E" w14:paraId="77A92BE6" w14:textId="77777777">
        <w:tc>
          <w:tcPr>
            <w:tcW w:w="4820" w:type="dxa"/>
            <w:tcBorders>
              <w:top w:val="nil"/>
              <w:left w:val="nil"/>
              <w:bottom w:val="nil"/>
              <w:right w:val="nil"/>
            </w:tcBorders>
          </w:tcPr>
          <w:p w14:paraId="3132CBF7" w14:textId="77777777" w:rsidR="005A044E" w:rsidRDefault="00782580">
            <w:pPr>
              <w:widowControl w:val="0"/>
              <w:jc w:val="right"/>
              <w:rPr>
                <w:rFonts w:ascii="Liberation Serif" w:hAnsi="Liberation Serif" w:cs="Liberation Serif"/>
                <w:sz w:val="22"/>
                <w:szCs w:val="22"/>
              </w:rPr>
            </w:pPr>
            <w:r>
              <w:rPr>
                <w:rFonts w:ascii="Liberation Serif" w:hAnsi="Liberation Serif" w:cs="Liberation Serif"/>
                <w:sz w:val="22"/>
                <w:szCs w:val="22"/>
              </w:rPr>
              <w:t>__________________________________</w:t>
            </w:r>
          </w:p>
          <w:p w14:paraId="04C794EE" w14:textId="77777777" w:rsidR="005A044E" w:rsidRDefault="00782580">
            <w:pPr>
              <w:widowControl w:val="0"/>
              <w:tabs>
                <w:tab w:val="left" w:pos="34"/>
              </w:tabs>
              <w:jc w:val="center"/>
              <w:rPr>
                <w:rFonts w:ascii="Liberation Serif" w:hAnsi="Liberation Serif" w:cs="Liberation Serif"/>
                <w:sz w:val="22"/>
                <w:szCs w:val="22"/>
                <w:vertAlign w:val="superscript"/>
              </w:rPr>
            </w:pPr>
            <w:r>
              <w:rPr>
                <w:rFonts w:ascii="Liberation Serif" w:hAnsi="Liberation Serif" w:cs="Liberation Serif"/>
                <w:sz w:val="22"/>
                <w:szCs w:val="22"/>
                <w:vertAlign w:val="superscript"/>
              </w:rPr>
              <w:t>(подпись, М.П.)</w:t>
            </w:r>
          </w:p>
        </w:tc>
      </w:tr>
      <w:tr w:rsidR="005A044E" w14:paraId="3E76F020" w14:textId="77777777">
        <w:tc>
          <w:tcPr>
            <w:tcW w:w="4820" w:type="dxa"/>
            <w:tcBorders>
              <w:top w:val="nil"/>
              <w:left w:val="nil"/>
              <w:bottom w:val="nil"/>
              <w:right w:val="nil"/>
            </w:tcBorders>
          </w:tcPr>
          <w:p w14:paraId="300614A9" w14:textId="77777777" w:rsidR="005A044E" w:rsidRDefault="00782580">
            <w:pPr>
              <w:widowControl w:val="0"/>
              <w:jc w:val="right"/>
              <w:rPr>
                <w:rFonts w:ascii="Liberation Serif" w:hAnsi="Liberation Serif" w:cs="Liberation Serif"/>
                <w:sz w:val="22"/>
                <w:szCs w:val="22"/>
              </w:rPr>
            </w:pPr>
            <w:r>
              <w:rPr>
                <w:rFonts w:ascii="Liberation Serif" w:hAnsi="Liberation Serif" w:cs="Liberation Serif"/>
                <w:sz w:val="22"/>
                <w:szCs w:val="22"/>
              </w:rPr>
              <w:t>__________________________________</w:t>
            </w:r>
          </w:p>
          <w:p w14:paraId="745365D7" w14:textId="77777777" w:rsidR="005A044E" w:rsidRDefault="00782580">
            <w:pPr>
              <w:widowControl w:val="0"/>
              <w:tabs>
                <w:tab w:val="left" w:pos="4428"/>
              </w:tabs>
              <w:jc w:val="center"/>
              <w:rPr>
                <w:rFonts w:ascii="Liberation Serif" w:hAnsi="Liberation Serif" w:cs="Liberation Serif"/>
                <w:sz w:val="22"/>
                <w:szCs w:val="22"/>
                <w:vertAlign w:val="superscript"/>
              </w:rPr>
            </w:pPr>
            <w:r>
              <w:rPr>
                <w:rFonts w:ascii="Liberation Serif" w:hAnsi="Liberation Serif" w:cs="Liberation Serif"/>
                <w:sz w:val="22"/>
                <w:szCs w:val="22"/>
                <w:vertAlign w:val="superscript"/>
              </w:rPr>
              <w:t>(фамилия, имя, отчество подписавшего, должность)</w:t>
            </w:r>
          </w:p>
        </w:tc>
      </w:tr>
    </w:tbl>
    <w:p w14:paraId="73E6E1C0" w14:textId="77777777" w:rsidR="005A044E" w:rsidRDefault="005A044E">
      <w:pPr>
        <w:sectPr w:rsidR="005A044E">
          <w:footerReference w:type="default" r:id="rId9"/>
          <w:pgSz w:w="16838" w:h="11906" w:orient="landscape"/>
          <w:pgMar w:top="284" w:right="851" w:bottom="851" w:left="992" w:header="0" w:footer="414" w:gutter="0"/>
          <w:cols w:space="720"/>
          <w:formProt w:val="0"/>
          <w:docGrid w:linePitch="360"/>
        </w:sectPr>
      </w:pPr>
    </w:p>
    <w:p w14:paraId="7B6F72B1" w14:textId="77777777" w:rsidR="005A044E" w:rsidRDefault="005A044E">
      <w:pPr>
        <w:spacing w:after="160" w:line="259" w:lineRule="auto"/>
        <w:rPr>
          <w:rFonts w:ascii="Liberation Serif" w:hAnsi="Liberation Serif" w:cs="Liberation Serif"/>
          <w:sz w:val="22"/>
          <w:szCs w:val="22"/>
        </w:rPr>
      </w:pPr>
    </w:p>
    <w:sectPr w:rsidR="005A044E">
      <w:footerReference w:type="default" r:id="rId10"/>
      <w:pgSz w:w="11906" w:h="16838"/>
      <w:pgMar w:top="851" w:right="850" w:bottom="993" w:left="1701" w:header="0" w:footer="41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3DDF2" w14:textId="77777777" w:rsidR="00782580" w:rsidRDefault="00782580">
      <w:r>
        <w:separator/>
      </w:r>
    </w:p>
  </w:endnote>
  <w:endnote w:type="continuationSeparator" w:id="0">
    <w:p w14:paraId="6B5992A7" w14:textId="77777777" w:rsidR="00782580" w:rsidRDefault="0078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00"/>
    <w:family w:val="auto"/>
    <w:pitch w:val="default"/>
  </w:font>
  <w:font w:name="TimesNewRomanPSMT">
    <w:altName w:val="Cambria"/>
    <w:panose1 w:val="00000000000000000000"/>
    <w:charset w:val="00"/>
    <w:family w:val="roman"/>
    <w:notTrueType/>
    <w:pitch w:val="default"/>
  </w:font>
  <w:font w:name="Liberation Serif">
    <w:panose1 w:val="02020603050405020304"/>
    <w:charset w:val="CC"/>
    <w:family w:val="roman"/>
    <w:pitch w:val="variable"/>
    <w:sig w:usb0="E0000AFF" w:usb1="500078FF" w:usb2="00000021" w:usb3="00000000" w:csb0="000001BF" w:csb1="00000000"/>
  </w:font>
  <w:font w:name="MS Mincho">
    <w:altName w:val="Yu Gothic"/>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476111"/>
      <w:docPartObj>
        <w:docPartGallery w:val="Page Numbers (Bottom of Page)"/>
        <w:docPartUnique/>
      </w:docPartObj>
    </w:sdtPr>
    <w:sdtEndPr/>
    <w:sdtContent>
      <w:p w14:paraId="742B5653" w14:textId="77777777" w:rsidR="005A044E" w:rsidRDefault="00782580">
        <w:pPr>
          <w:pStyle w:val="aa"/>
          <w:jc w:val="right"/>
        </w:pPr>
        <w:r>
          <w:fldChar w:fldCharType="begin"/>
        </w:r>
        <w:r>
          <w:instrText xml:space="preserve"> PAGE </w:instrText>
        </w:r>
        <w:r>
          <w:fldChar w:fldCharType="separate"/>
        </w:r>
        <w:r>
          <w:t>9</w:t>
        </w:r>
        <w:r>
          <w:fldChar w:fldCharType="end"/>
        </w:r>
      </w:p>
      <w:p w14:paraId="3D9BB2ED" w14:textId="77777777" w:rsidR="005A044E" w:rsidRDefault="00AD14A5">
        <w:pPr>
          <w:pStyle w:val="aa"/>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90881"/>
      <w:docPartObj>
        <w:docPartGallery w:val="Page Numbers (Bottom of Page)"/>
        <w:docPartUnique/>
      </w:docPartObj>
    </w:sdtPr>
    <w:sdtEndPr/>
    <w:sdtContent>
      <w:p w14:paraId="4875DCA7" w14:textId="77777777" w:rsidR="005A044E" w:rsidRDefault="00782580">
        <w:pPr>
          <w:pStyle w:val="aa"/>
          <w:jc w:val="right"/>
        </w:pPr>
        <w:r>
          <w:fldChar w:fldCharType="begin"/>
        </w:r>
        <w:r>
          <w:instrText xml:space="preserve"> PAGE </w:instrText>
        </w:r>
        <w:r>
          <w:fldChar w:fldCharType="separate"/>
        </w:r>
        <w:r>
          <w:t>11</w:t>
        </w:r>
        <w:r>
          <w:fldChar w:fldCharType="end"/>
        </w:r>
      </w:p>
      <w:p w14:paraId="6C9ED7BE" w14:textId="77777777" w:rsidR="005A044E" w:rsidRDefault="00AD14A5">
        <w:pPr>
          <w:pStyle w:val="a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078411"/>
      <w:docPartObj>
        <w:docPartGallery w:val="Page Numbers (Bottom of Page)"/>
        <w:docPartUnique/>
      </w:docPartObj>
    </w:sdtPr>
    <w:sdtEndPr/>
    <w:sdtContent>
      <w:p w14:paraId="17BF248C" w14:textId="77777777" w:rsidR="005A044E" w:rsidRDefault="00782580">
        <w:pPr>
          <w:pStyle w:val="aa"/>
          <w:jc w:val="right"/>
        </w:pPr>
        <w:r>
          <w:fldChar w:fldCharType="begin"/>
        </w:r>
        <w:r>
          <w:instrText xml:space="preserve"> PAGE </w:instrText>
        </w:r>
        <w:r>
          <w:fldChar w:fldCharType="separate"/>
        </w:r>
        <w:r>
          <w:t>12</w:t>
        </w:r>
        <w:r>
          <w:fldChar w:fldCharType="end"/>
        </w:r>
      </w:p>
      <w:p w14:paraId="1AE9C88F" w14:textId="77777777" w:rsidR="005A044E" w:rsidRDefault="00AD14A5">
        <w:pPr>
          <w:pStyle w:val="a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27FFF" w14:textId="77777777" w:rsidR="00782580" w:rsidRDefault="00782580">
      <w:r>
        <w:separator/>
      </w:r>
    </w:p>
  </w:footnote>
  <w:footnote w:type="continuationSeparator" w:id="0">
    <w:p w14:paraId="5319BEFF" w14:textId="77777777" w:rsidR="00782580" w:rsidRDefault="00782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6753B"/>
    <w:multiLevelType w:val="multilevel"/>
    <w:tmpl w:val="55FAD7A6"/>
    <w:lvl w:ilvl="0">
      <w:start w:val="1"/>
      <w:numFmt w:val="decimal"/>
      <w:pStyle w:val="m1"/>
      <w:lvlText w:val="%1."/>
      <w:lvlJc w:val="left"/>
      <w:pPr>
        <w:tabs>
          <w:tab w:val="num" w:pos="360"/>
        </w:tabs>
        <w:ind w:left="0" w:firstLine="0"/>
      </w:pPr>
      <w:rPr>
        <w:rFonts w:ascii="Times New Roman" w:hAnsi="Times New Roman" w:cs="Times New Roman"/>
        <w:b/>
        <w:i w:val="0"/>
        <w:caps/>
        <w:strike w:val="0"/>
        <w:dstrike w:val="0"/>
        <w:vanish w:val="0"/>
        <w:color w:val="000000"/>
        <w:position w:val="0"/>
        <w:sz w:val="24"/>
        <w:u w:val="none"/>
        <w:vertAlign w:val="baseline"/>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b/>
        <w:i w:val="0"/>
        <w:caps w:val="0"/>
        <w:smallCaps w:val="0"/>
        <w:strike w:val="0"/>
        <w:dstrike w:val="0"/>
        <w:vanish w:val="0"/>
        <w:color w:val="000000"/>
        <w:position w:val="0"/>
        <w:sz w:val="24"/>
        <w:u w:val="none"/>
        <w:vertAlign w:val="baseline"/>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b/>
        <w:i w:val="0"/>
        <w:caps w:val="0"/>
        <w:smallCaps w:val="0"/>
        <w:strike w:val="0"/>
        <w:dstrike w:val="0"/>
        <w:vanish w:val="0"/>
        <w:color w:val="000000"/>
        <w:position w:val="0"/>
        <w:sz w:val="24"/>
        <w:u w:val="none"/>
        <w:vertAlign w:val="baseline"/>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E3E7873"/>
    <w:multiLevelType w:val="multilevel"/>
    <w:tmpl w:val="644C421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4BE0E15"/>
    <w:multiLevelType w:val="multilevel"/>
    <w:tmpl w:val="C084FB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A96556C"/>
    <w:multiLevelType w:val="multilevel"/>
    <w:tmpl w:val="91A880CC"/>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E403F66"/>
    <w:multiLevelType w:val="multilevel"/>
    <w:tmpl w:val="DC7618FA"/>
    <w:lvl w:ilvl="0">
      <w:start w:val="1"/>
      <w:numFmt w:val="bullet"/>
      <w:lvlText w:val="-"/>
      <w:lvlJc w:val="left"/>
      <w:pPr>
        <w:tabs>
          <w:tab w:val="num" w:pos="0"/>
        </w:tabs>
        <w:ind w:left="1571" w:hanging="360"/>
      </w:pPr>
      <w:rPr>
        <w:rFonts w:ascii="Times New Roman" w:hAnsi="Times New Roman" w:cs="Times New Roman"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num w:numId="1" w16cid:durableId="934169695">
    <w:abstractNumId w:val="0"/>
  </w:num>
  <w:num w:numId="2" w16cid:durableId="784271060">
    <w:abstractNumId w:val="1"/>
  </w:num>
  <w:num w:numId="3" w16cid:durableId="394279272">
    <w:abstractNumId w:val="3"/>
  </w:num>
  <w:num w:numId="4" w16cid:durableId="1119689389">
    <w:abstractNumId w:val="4"/>
  </w:num>
  <w:num w:numId="5" w16cid:durableId="17716581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44E"/>
    <w:rsid w:val="005A044E"/>
    <w:rsid w:val="006F0350"/>
    <w:rsid w:val="00782580"/>
    <w:rsid w:val="007B4327"/>
    <w:rsid w:val="009572C6"/>
    <w:rsid w:val="00AD14A5"/>
    <w:rsid w:val="00B638E4"/>
    <w:rsid w:val="00CB0910"/>
    <w:rsid w:val="00D26247"/>
    <w:rsid w:val="00E51E6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2649C"/>
  <w15:docId w15:val="{6FDF0069-C721-463E-A424-9A97C9D3E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SimSun" w:hAnsi="Times New Roman" w:cs="Times New Roman"/>
      <w:sz w:val="24"/>
      <w:szCs w:val="24"/>
      <w:lang w:eastAsia="ru-RU"/>
    </w:rPr>
  </w:style>
  <w:style w:type="paragraph" w:styleId="1">
    <w:name w:val="heading 1"/>
    <w:basedOn w:val="a"/>
    <w:next w:val="a"/>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semiHidden/>
    <w:unhideWhenUsed/>
    <w:qFormat/>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Heading5Char">
    <w:name w:val="Heading 5 Char"/>
    <w:basedOn w:val="a0"/>
    <w:uiPriority w:val="9"/>
    <w:qFormat/>
    <w:rPr>
      <w:rFonts w:ascii="Arial" w:eastAsia="Arial" w:hAnsi="Arial" w:cs="Arial"/>
      <w:b/>
      <w:bCs/>
      <w:sz w:val="24"/>
      <w:szCs w:val="24"/>
    </w:rPr>
  </w:style>
  <w:style w:type="character" w:customStyle="1" w:styleId="Heading6Char">
    <w:name w:val="Heading 6 Char"/>
    <w:basedOn w:val="a0"/>
    <w:uiPriority w:val="9"/>
    <w:qFormat/>
    <w:rPr>
      <w:rFonts w:ascii="Arial" w:eastAsia="Arial" w:hAnsi="Arial" w:cs="Arial"/>
      <w:b/>
      <w:bCs/>
      <w:sz w:val="22"/>
      <w:szCs w:val="22"/>
    </w:rPr>
  </w:style>
  <w:style w:type="character" w:customStyle="1" w:styleId="Heading9Char">
    <w:name w:val="Heading 9 Char"/>
    <w:basedOn w:val="a0"/>
    <w:uiPriority w:val="9"/>
    <w:qFormat/>
    <w:rPr>
      <w:rFonts w:ascii="Arial" w:eastAsia="Arial" w:hAnsi="Arial" w:cs="Arial"/>
      <w:i/>
      <w:iCs/>
      <w:sz w:val="21"/>
      <w:szCs w:val="21"/>
    </w:rPr>
  </w:style>
  <w:style w:type="character" w:customStyle="1" w:styleId="SubtitleChar">
    <w:name w:val="Subtitle Char"/>
    <w:basedOn w:val="a0"/>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40">
    <w:name w:val="Заголовок 4 Знак"/>
    <w:basedOn w:val="a0"/>
    <w:uiPriority w:val="9"/>
    <w:qFormat/>
    <w:rPr>
      <w:rFonts w:ascii="Arial" w:eastAsia="Arial" w:hAnsi="Arial" w:cs="Arial"/>
      <w:b/>
      <w:bCs/>
      <w:sz w:val="26"/>
      <w:szCs w:val="26"/>
    </w:rPr>
  </w:style>
  <w:style w:type="character" w:customStyle="1" w:styleId="50">
    <w:name w:val="Заголовок 5 Знак"/>
    <w:basedOn w:val="a0"/>
    <w:uiPriority w:val="9"/>
    <w:qFormat/>
    <w:rPr>
      <w:rFonts w:ascii="Arial" w:eastAsia="Arial" w:hAnsi="Arial" w:cs="Arial"/>
      <w:b/>
      <w:bCs/>
      <w:sz w:val="24"/>
      <w:szCs w:val="24"/>
    </w:rPr>
  </w:style>
  <w:style w:type="character" w:customStyle="1" w:styleId="60">
    <w:name w:val="Заголовок 6 Знак"/>
    <w:basedOn w:val="a0"/>
    <w:link w:val="6"/>
    <w:uiPriority w:val="9"/>
    <w:qFormat/>
    <w:rPr>
      <w:rFonts w:ascii="Arial" w:eastAsia="Arial" w:hAnsi="Arial" w:cs="Arial"/>
      <w:b/>
      <w:bCs/>
      <w:sz w:val="22"/>
      <w:szCs w:val="22"/>
    </w:rPr>
  </w:style>
  <w:style w:type="character" w:customStyle="1" w:styleId="Heading7Char">
    <w:name w:val="Heading 7 Char"/>
    <w:basedOn w:val="a0"/>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90">
    <w:name w:val="Заголовок 9 Знак"/>
    <w:basedOn w:val="a0"/>
    <w:link w:val="9"/>
    <w:uiPriority w:val="9"/>
    <w:qFormat/>
    <w:rPr>
      <w:rFonts w:ascii="Arial" w:eastAsia="Arial" w:hAnsi="Arial" w:cs="Arial"/>
      <w:i/>
      <w:iCs/>
      <w:sz w:val="21"/>
      <w:szCs w:val="21"/>
    </w:rPr>
  </w:style>
  <w:style w:type="character" w:customStyle="1" w:styleId="TitleChar">
    <w:name w:val="Title Char"/>
    <w:basedOn w:val="a0"/>
    <w:uiPriority w:val="10"/>
    <w:qFormat/>
    <w:rPr>
      <w:sz w:val="48"/>
      <w:szCs w:val="48"/>
    </w:rPr>
  </w:style>
  <w:style w:type="character" w:customStyle="1" w:styleId="a3">
    <w:name w:val="Подзаголовок Знак"/>
    <w:basedOn w:val="a0"/>
    <w:link w:val="a4"/>
    <w:uiPriority w:val="11"/>
    <w:qFormat/>
    <w:rPr>
      <w:sz w:val="24"/>
      <w:szCs w:val="24"/>
    </w:rPr>
  </w:style>
  <w:style w:type="character" w:customStyle="1" w:styleId="21">
    <w:name w:val="Цитата 2 Знак"/>
    <w:link w:val="22"/>
    <w:uiPriority w:val="29"/>
    <w:qFormat/>
    <w:rPr>
      <w:i/>
    </w:rPr>
  </w:style>
  <w:style w:type="character" w:customStyle="1" w:styleId="a5">
    <w:name w:val="Выделенная цитата Знак"/>
    <w:link w:val="a6"/>
    <w:uiPriority w:val="30"/>
    <w:qFormat/>
    <w:rPr>
      <w:i/>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defaultlabelstyle3">
    <w:name w:val="defaultlabelstyle3"/>
    <w:basedOn w:val="a0"/>
    <w:qFormat/>
    <w:rPr>
      <w:rFonts w:ascii="Verdana" w:hAnsi="Verdana"/>
      <w:b w:val="0"/>
      <w:bCs w:val="0"/>
      <w:color w:val="333333"/>
    </w:rPr>
  </w:style>
  <w:style w:type="character" w:customStyle="1" w:styleId="a7">
    <w:name w:val="Верхний колонтитул Знак"/>
    <w:basedOn w:val="a0"/>
    <w:link w:val="a8"/>
    <w:qFormat/>
    <w:rPr>
      <w:rFonts w:ascii="Times New Roman" w:eastAsia="SimSun" w:hAnsi="Times New Roman" w:cs="Times New Roman"/>
      <w:sz w:val="24"/>
      <w:szCs w:val="24"/>
      <w:lang w:eastAsia="ru-RU"/>
    </w:rPr>
  </w:style>
  <w:style w:type="character" w:customStyle="1" w:styleId="a9">
    <w:name w:val="Нижний колонтитул Знак"/>
    <w:basedOn w:val="a0"/>
    <w:link w:val="aa"/>
    <w:uiPriority w:val="99"/>
    <w:qFormat/>
    <w:rPr>
      <w:rFonts w:ascii="Times New Roman" w:eastAsia="SimSun" w:hAnsi="Times New Roman" w:cs="Times New Roman"/>
      <w:sz w:val="24"/>
      <w:szCs w:val="24"/>
      <w:lang w:eastAsia="ru-RU"/>
    </w:rPr>
  </w:style>
  <w:style w:type="character" w:customStyle="1" w:styleId="10">
    <w:name w:val="Заголовок 1 Знак"/>
    <w:basedOn w:val="a0"/>
    <w:uiPriority w:val="9"/>
    <w:qFormat/>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qFormat/>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uiPriority w:val="9"/>
    <w:semiHidden/>
    <w:qFormat/>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qFormat/>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qFormat/>
    <w:rPr>
      <w:rFonts w:asciiTheme="majorHAnsi" w:eastAsiaTheme="majorEastAsia" w:hAnsiTheme="majorHAnsi" w:cstheme="majorBidi"/>
      <w:color w:val="272727" w:themeColor="text1" w:themeTint="D8"/>
      <w:sz w:val="21"/>
      <w:szCs w:val="21"/>
      <w:lang w:eastAsia="ru-RU"/>
    </w:rPr>
  </w:style>
  <w:style w:type="character" w:customStyle="1" w:styleId="ab">
    <w:name w:val="Заголовок Знак"/>
    <w:basedOn w:val="a0"/>
    <w:link w:val="ac"/>
    <w:qFormat/>
    <w:rPr>
      <w:rFonts w:ascii="Times New Roman" w:eastAsia="Times New Roman" w:hAnsi="Times New Roman" w:cs="Times New Roman"/>
      <w:b/>
      <w:bCs/>
      <w:sz w:val="28"/>
      <w:szCs w:val="24"/>
      <w:lang w:eastAsia="ru-RU"/>
    </w:rPr>
  </w:style>
  <w:style w:type="character" w:styleId="ad">
    <w:name w:val="page number"/>
    <w:basedOn w:val="a0"/>
    <w:qFormat/>
  </w:style>
  <w:style w:type="character" w:customStyle="1" w:styleId="ae">
    <w:name w:val="Текст примечания Знак"/>
    <w:basedOn w:val="a0"/>
    <w:link w:val="af"/>
    <w:uiPriority w:val="99"/>
    <w:qFormat/>
    <w:rPr>
      <w:rFonts w:ascii="Times New Roman" w:eastAsia="Times New Roman" w:hAnsi="Times New Roman" w:cs="Times New Roman"/>
      <w:sz w:val="20"/>
      <w:szCs w:val="20"/>
      <w:lang w:eastAsia="ru-RU"/>
    </w:rPr>
  </w:style>
  <w:style w:type="character" w:customStyle="1" w:styleId="af0">
    <w:name w:val="Тема примечания Знак"/>
    <w:basedOn w:val="ae"/>
    <w:link w:val="af1"/>
    <w:semiHidden/>
    <w:qFormat/>
    <w:rPr>
      <w:rFonts w:ascii="Times New Roman" w:eastAsia="Times New Roman" w:hAnsi="Times New Roman" w:cs="Times New Roman"/>
      <w:b/>
      <w:bCs/>
      <w:sz w:val="20"/>
      <w:szCs w:val="20"/>
      <w:lang w:eastAsia="ru-RU"/>
    </w:rPr>
  </w:style>
  <w:style w:type="character" w:styleId="af2">
    <w:name w:val="Hyperlink"/>
    <w:basedOn w:val="a0"/>
    <w:uiPriority w:val="99"/>
    <w:unhideWhenUsed/>
    <w:rPr>
      <w:color w:val="0563C1" w:themeColor="hyperlink"/>
      <w:u w:val="single"/>
    </w:rPr>
  </w:style>
  <w:style w:type="character" w:styleId="af3">
    <w:name w:val="annotation reference"/>
    <w:basedOn w:val="a0"/>
    <w:uiPriority w:val="99"/>
    <w:semiHidden/>
    <w:unhideWhenUsed/>
    <w:qFormat/>
    <w:rPr>
      <w:sz w:val="16"/>
      <w:szCs w:val="16"/>
    </w:rPr>
  </w:style>
  <w:style w:type="character" w:customStyle="1" w:styleId="af4">
    <w:name w:val="Текст выноски Знак"/>
    <w:basedOn w:val="a0"/>
    <w:link w:val="af5"/>
    <w:uiPriority w:val="99"/>
    <w:semiHidden/>
    <w:qFormat/>
    <w:rPr>
      <w:rFonts w:ascii="Tahoma" w:eastAsia="Times New Roman" w:hAnsi="Tahoma" w:cs="Tahoma"/>
      <w:sz w:val="16"/>
      <w:szCs w:val="16"/>
      <w:lang w:eastAsia="ru-RU"/>
    </w:rPr>
  </w:style>
  <w:style w:type="character" w:customStyle="1" w:styleId="match">
    <w:name w:val="match"/>
    <w:basedOn w:val="a0"/>
    <w:qFormat/>
  </w:style>
  <w:style w:type="character" w:customStyle="1" w:styleId="apple-converted-space">
    <w:name w:val="apple-converted-space"/>
    <w:basedOn w:val="a0"/>
    <w:qFormat/>
  </w:style>
  <w:style w:type="character" w:customStyle="1" w:styleId="af6">
    <w:name w:val="Текст сноски Знак"/>
    <w:basedOn w:val="a0"/>
    <w:link w:val="af7"/>
    <w:uiPriority w:val="99"/>
    <w:qFormat/>
    <w:rPr>
      <w:rFonts w:ascii="Times New Roman" w:eastAsia="Times New Roman" w:hAnsi="Times New Roman" w:cs="Times New Roman"/>
      <w:sz w:val="20"/>
      <w:szCs w:val="20"/>
      <w:lang w:eastAsia="ru-RU"/>
    </w:rPr>
  </w:style>
  <w:style w:type="character" w:customStyle="1" w:styleId="af8">
    <w:name w:val="Символ сноски"/>
    <w:uiPriority w:val="99"/>
    <w:qFormat/>
    <w:rPr>
      <w:vertAlign w:val="superscript"/>
    </w:rPr>
  </w:style>
  <w:style w:type="character" w:styleId="af9">
    <w:name w:val="footnote reference"/>
    <w:rPr>
      <w:vertAlign w:val="superscript"/>
    </w:rPr>
  </w:style>
  <w:style w:type="character" w:customStyle="1" w:styleId="afa">
    <w:name w:val="Гипертекстовая ссылка"/>
    <w:basedOn w:val="a0"/>
    <w:uiPriority w:val="99"/>
    <w:qFormat/>
    <w:rPr>
      <w:rFonts w:ascii="Times New Roman" w:hAnsi="Times New Roman" w:cs="Times New Roman"/>
      <w:b w:val="0"/>
      <w:bCs w:val="0"/>
      <w:color w:val="000000"/>
      <w:sz w:val="26"/>
    </w:rPr>
  </w:style>
  <w:style w:type="character" w:styleId="afb">
    <w:name w:val="FollowedHyperlink"/>
    <w:basedOn w:val="a0"/>
    <w:uiPriority w:val="99"/>
    <w:semiHidden/>
    <w:unhideWhenUsed/>
    <w:rPr>
      <w:color w:val="954F72" w:themeColor="followedHyperlink"/>
      <w:u w:val="single"/>
    </w:rPr>
  </w:style>
  <w:style w:type="character" w:customStyle="1" w:styleId="31">
    <w:name w:val="Основной текст с отступом 3 Знак"/>
    <w:basedOn w:val="a0"/>
    <w:link w:val="32"/>
    <w:qFormat/>
    <w:rPr>
      <w:rFonts w:ascii="Times New Roman" w:eastAsia="Times New Roman" w:hAnsi="Times New Roman" w:cs="Times New Roman"/>
      <w:sz w:val="16"/>
      <w:szCs w:val="16"/>
      <w:lang w:eastAsia="ru-RU"/>
    </w:rPr>
  </w:style>
  <w:style w:type="character" w:customStyle="1" w:styleId="afc">
    <w:name w:val="Текст концевой сноски Знак"/>
    <w:basedOn w:val="a0"/>
    <w:link w:val="afd"/>
    <w:uiPriority w:val="99"/>
    <w:semiHidden/>
    <w:qFormat/>
    <w:rPr>
      <w:rFonts w:ascii="Times New Roman" w:eastAsia="Times New Roman" w:hAnsi="Times New Roman" w:cs="Times New Roman"/>
      <w:sz w:val="20"/>
      <w:szCs w:val="20"/>
      <w:lang w:eastAsia="ru-RU"/>
    </w:rPr>
  </w:style>
  <w:style w:type="character" w:customStyle="1" w:styleId="afe">
    <w:name w:val="Символ концевой сноски"/>
    <w:uiPriority w:val="99"/>
    <w:semiHidden/>
    <w:unhideWhenUsed/>
    <w:qFormat/>
    <w:rPr>
      <w:vertAlign w:val="superscript"/>
    </w:rPr>
  </w:style>
  <w:style w:type="character" w:styleId="aff">
    <w:name w:val="endnote reference"/>
    <w:rPr>
      <w:vertAlign w:val="superscript"/>
    </w:rPr>
  </w:style>
  <w:style w:type="character" w:customStyle="1" w:styleId="11">
    <w:name w:val="Основной текст Знак1"/>
    <w:basedOn w:val="a0"/>
    <w:uiPriority w:val="99"/>
    <w:qFormat/>
    <w:rPr>
      <w:rFonts w:ascii="Arial" w:hAnsi="Arial" w:cs="Arial"/>
      <w:shd w:val="clear" w:color="auto" w:fill="FFFFFF"/>
    </w:rPr>
  </w:style>
  <w:style w:type="character" w:styleId="aff0">
    <w:name w:val="Strong"/>
    <w:basedOn w:val="a0"/>
    <w:uiPriority w:val="22"/>
    <w:qFormat/>
    <w:rPr>
      <w:b/>
      <w:bCs/>
    </w:rPr>
  </w:style>
  <w:style w:type="character" w:customStyle="1" w:styleId="aff1">
    <w:name w:val="Основной текст Знак"/>
    <w:basedOn w:val="a0"/>
    <w:link w:val="aff2"/>
    <w:uiPriority w:val="99"/>
    <w:qFormat/>
    <w:rPr>
      <w:rFonts w:ascii="Times New Roman" w:eastAsia="Times New Roman" w:hAnsi="Times New Roman" w:cs="Times New Roman"/>
      <w:sz w:val="24"/>
      <w:szCs w:val="24"/>
      <w:lang w:eastAsia="ru-RU"/>
    </w:rPr>
  </w:style>
  <w:style w:type="character" w:customStyle="1" w:styleId="FontStyle37">
    <w:name w:val="Font Style37"/>
    <w:basedOn w:val="a0"/>
    <w:uiPriority w:val="99"/>
    <w:qFormat/>
    <w:rPr>
      <w:rFonts w:ascii="Times New Roman" w:hAnsi="Times New Roman" w:cs="Times New Roman"/>
      <w:color w:val="000000"/>
      <w:sz w:val="22"/>
      <w:szCs w:val="22"/>
    </w:rPr>
  </w:style>
  <w:style w:type="character" w:customStyle="1" w:styleId="aff3">
    <w:name w:val="Абзац списка Знак"/>
    <w:link w:val="aff4"/>
    <w:uiPriority w:val="34"/>
    <w:qFormat/>
  </w:style>
  <w:style w:type="character" w:customStyle="1" w:styleId="CourierNew">
    <w:name w:val="Основной текст + Courier New"/>
    <w:uiPriority w:val="99"/>
    <w:qFormat/>
    <w:rPr>
      <w:rFonts w:ascii="Courier New" w:hAnsi="Courier New"/>
      <w:b/>
      <w:sz w:val="34"/>
      <w:u w:val="none"/>
    </w:rPr>
  </w:style>
  <w:style w:type="character" w:customStyle="1" w:styleId="23">
    <w:name w:val="Основной текст (2)_"/>
    <w:link w:val="24"/>
    <w:qFormat/>
    <w:rPr>
      <w:b/>
      <w:bCs/>
      <w:sz w:val="23"/>
      <w:szCs w:val="23"/>
      <w:shd w:val="clear" w:color="auto" w:fill="FFFFFF"/>
    </w:rPr>
  </w:style>
  <w:style w:type="character" w:customStyle="1" w:styleId="12">
    <w:name w:val="Заголовок №1_"/>
    <w:link w:val="13"/>
    <w:uiPriority w:val="99"/>
    <w:qFormat/>
    <w:rPr>
      <w:b/>
      <w:bCs/>
      <w:sz w:val="23"/>
      <w:szCs w:val="23"/>
      <w:shd w:val="clear" w:color="auto" w:fill="FFFFFF"/>
    </w:rPr>
  </w:style>
  <w:style w:type="character" w:customStyle="1" w:styleId="type2">
    <w:name w:val="type2"/>
    <w:basedOn w:val="a0"/>
    <w:qFormat/>
    <w:rPr>
      <w:color w:val="000000"/>
    </w:rPr>
  </w:style>
  <w:style w:type="character" w:customStyle="1" w:styleId="EmailStyle351">
    <w:name w:val="EmailStyle351"/>
    <w:basedOn w:val="a0"/>
    <w:uiPriority w:val="99"/>
    <w:semiHidden/>
    <w:qFormat/>
    <w:rPr>
      <w:rFonts w:ascii="Arial" w:hAnsi="Arial" w:cs="Arial"/>
      <w:color w:val="auto"/>
      <w:sz w:val="20"/>
      <w:szCs w:val="20"/>
    </w:rPr>
  </w:style>
  <w:style w:type="character" w:customStyle="1" w:styleId="spec-type1">
    <w:name w:val="spec-type1"/>
    <w:basedOn w:val="a0"/>
    <w:qFormat/>
    <w:rPr>
      <w:rFonts w:ascii="segoeuib" w:hAnsi="segoeuib"/>
      <w:color w:val="090000"/>
      <w:sz w:val="22"/>
      <w:szCs w:val="22"/>
    </w:rPr>
  </w:style>
  <w:style w:type="character" w:customStyle="1" w:styleId="spec-value1">
    <w:name w:val="spec-value1"/>
    <w:basedOn w:val="a0"/>
    <w:qFormat/>
    <w:rPr>
      <w:rFonts w:ascii="segoeui" w:hAnsi="segoeui"/>
      <w:color w:val="090000"/>
      <w:sz w:val="22"/>
      <w:szCs w:val="22"/>
    </w:rPr>
  </w:style>
  <w:style w:type="character" w:styleId="aff5">
    <w:name w:val="Emphasis"/>
    <w:basedOn w:val="a0"/>
    <w:uiPriority w:val="20"/>
    <w:qFormat/>
    <w:rPr>
      <w:i/>
      <w:iCs/>
    </w:rPr>
  </w:style>
  <w:style w:type="character" w:styleId="aff6">
    <w:name w:val="Book Title"/>
    <w:basedOn w:val="a0"/>
    <w:uiPriority w:val="33"/>
    <w:qFormat/>
    <w:rPr>
      <w:b/>
      <w:bCs/>
      <w:smallCaps/>
      <w:spacing w:val="5"/>
    </w:rPr>
  </w:style>
  <w:style w:type="character" w:customStyle="1" w:styleId="mChar">
    <w:name w:val="m_ПростойТекст Char"/>
    <w:link w:val="m"/>
    <w:qFormat/>
    <w:rPr>
      <w:rFonts w:ascii="Times New Roman" w:eastAsia="Times New Roman" w:hAnsi="Times New Roman" w:cs="Times New Roman"/>
      <w:sz w:val="24"/>
      <w:szCs w:val="24"/>
      <w:lang w:eastAsia="ru-RU"/>
    </w:rPr>
  </w:style>
  <w:style w:type="character" w:customStyle="1" w:styleId="extended-textshort">
    <w:name w:val="extended-text__short"/>
    <w:basedOn w:val="a0"/>
    <w:qFormat/>
  </w:style>
  <w:style w:type="character" w:customStyle="1" w:styleId="25">
    <w:name w:val="Заголовок №2_"/>
    <w:basedOn w:val="a0"/>
    <w:link w:val="26"/>
    <w:uiPriority w:val="99"/>
    <w:qFormat/>
    <w:rPr>
      <w:rFonts w:ascii="Times New Roman" w:eastAsia="Arial Unicode MS" w:hAnsi="Times New Roman" w:cs="Times New Roman"/>
      <w:b/>
      <w:bCs/>
      <w:shd w:val="clear" w:color="auto" w:fill="FFFFFF"/>
      <w:lang w:eastAsia="ru-RU"/>
    </w:rPr>
  </w:style>
  <w:style w:type="character" w:customStyle="1" w:styleId="aff7">
    <w:name w:val="Основной текст + Полужирный"/>
    <w:qFormat/>
    <w:rPr>
      <w:rFonts w:ascii="Times New Roman" w:hAnsi="Times New Roman"/>
      <w:b/>
      <w:spacing w:val="0"/>
      <w:sz w:val="22"/>
    </w:rPr>
  </w:style>
  <w:style w:type="character" w:customStyle="1" w:styleId="33">
    <w:name w:val="Основной текст (3)_"/>
    <w:basedOn w:val="a0"/>
    <w:link w:val="310"/>
    <w:qFormat/>
    <w:rPr>
      <w:rFonts w:ascii="Times New Roman" w:hAnsi="Times New Roman" w:cs="Times New Roman"/>
      <w:b/>
      <w:bCs/>
      <w:shd w:val="clear" w:color="auto" w:fill="FFFFFF"/>
    </w:rPr>
  </w:style>
  <w:style w:type="character" w:customStyle="1" w:styleId="61">
    <w:name w:val="Основной текст (6)_"/>
    <w:basedOn w:val="a0"/>
    <w:link w:val="62"/>
    <w:uiPriority w:val="99"/>
    <w:qFormat/>
    <w:rPr>
      <w:rFonts w:ascii="Times New Roman" w:hAnsi="Times New Roman" w:cs="Times New Roman"/>
      <w:sz w:val="11"/>
      <w:szCs w:val="11"/>
      <w:shd w:val="clear" w:color="auto" w:fill="FFFFFF"/>
    </w:rPr>
  </w:style>
  <w:style w:type="character" w:customStyle="1" w:styleId="aff8">
    <w:name w:val="Основной текст_"/>
    <w:basedOn w:val="a0"/>
    <w:link w:val="14"/>
    <w:qFormat/>
    <w:rPr>
      <w:rFonts w:eastAsia="Times New Roman" w:cs="Times New Roman"/>
      <w:spacing w:val="6"/>
      <w:sz w:val="21"/>
      <w:szCs w:val="21"/>
      <w:shd w:val="clear" w:color="auto" w:fill="FFFFFF"/>
    </w:rPr>
  </w:style>
  <w:style w:type="character" w:customStyle="1" w:styleId="FontStyle53">
    <w:name w:val="Font Style53"/>
    <w:uiPriority w:val="99"/>
    <w:qFormat/>
    <w:rPr>
      <w:rFonts w:ascii="Calibri" w:hAnsi="Calibri"/>
      <w:color w:val="000000"/>
      <w:sz w:val="20"/>
    </w:rPr>
  </w:style>
  <w:style w:type="character" w:customStyle="1" w:styleId="fontstyle01">
    <w:name w:val="fontstyle01"/>
    <w:basedOn w:val="a0"/>
    <w:qFormat/>
    <w:rsid w:val="00CD0ADA"/>
    <w:rPr>
      <w:rFonts w:ascii="TimesNewRomanPSMT" w:hAnsi="TimesNewRomanPSMT"/>
      <w:b w:val="0"/>
      <w:bCs w:val="0"/>
      <w:i w:val="0"/>
      <w:iCs w:val="0"/>
      <w:color w:val="000000"/>
      <w:sz w:val="24"/>
      <w:szCs w:val="24"/>
    </w:rPr>
  </w:style>
  <w:style w:type="paragraph" w:styleId="ac">
    <w:name w:val="Title"/>
    <w:basedOn w:val="a"/>
    <w:next w:val="aff2"/>
    <w:link w:val="ab"/>
    <w:qFormat/>
    <w:pPr>
      <w:jc w:val="center"/>
    </w:pPr>
    <w:rPr>
      <w:rFonts w:eastAsia="Times New Roman"/>
      <w:b/>
      <w:bCs/>
      <w:sz w:val="28"/>
    </w:rPr>
  </w:style>
  <w:style w:type="paragraph" w:styleId="aff2">
    <w:name w:val="Body Text"/>
    <w:basedOn w:val="a"/>
    <w:link w:val="aff1"/>
    <w:uiPriority w:val="99"/>
    <w:unhideWhenUsed/>
    <w:pPr>
      <w:spacing w:after="120"/>
    </w:pPr>
    <w:rPr>
      <w:rFonts w:eastAsia="Times New Roman"/>
    </w:rPr>
  </w:style>
  <w:style w:type="paragraph" w:styleId="aff9">
    <w:name w:val="List"/>
    <w:basedOn w:val="aff2"/>
    <w:rPr>
      <w:rFonts w:cs="Arial"/>
    </w:rPr>
  </w:style>
  <w:style w:type="paragraph" w:styleId="affa">
    <w:name w:val="caption"/>
    <w:basedOn w:val="a"/>
    <w:next w:val="a"/>
    <w:uiPriority w:val="35"/>
    <w:semiHidden/>
    <w:unhideWhenUsed/>
    <w:qFormat/>
    <w:pPr>
      <w:spacing w:line="276" w:lineRule="auto"/>
    </w:pPr>
    <w:rPr>
      <w:b/>
      <w:bCs/>
      <w:color w:val="4472C4" w:themeColor="accent1"/>
      <w:sz w:val="18"/>
      <w:szCs w:val="18"/>
    </w:rPr>
  </w:style>
  <w:style w:type="paragraph" w:styleId="affb">
    <w:name w:val="index heading"/>
    <w:basedOn w:val="ac"/>
  </w:style>
  <w:style w:type="paragraph" w:styleId="a4">
    <w:name w:val="Subtitle"/>
    <w:basedOn w:val="a"/>
    <w:next w:val="a"/>
    <w:link w:val="a3"/>
    <w:uiPriority w:val="11"/>
    <w:qFormat/>
    <w:pPr>
      <w:spacing w:before="200" w:after="200"/>
    </w:pPr>
  </w:style>
  <w:style w:type="paragraph" w:styleId="22">
    <w:name w:val="Quote"/>
    <w:basedOn w:val="a"/>
    <w:next w:val="a"/>
    <w:link w:val="21"/>
    <w:uiPriority w:val="29"/>
    <w:qFormat/>
    <w:pPr>
      <w:ind w:left="720" w:right="720"/>
    </w:pPr>
    <w:rPr>
      <w:i/>
    </w:rPr>
  </w:style>
  <w:style w:type="paragraph" w:styleId="a6">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34">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3">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fc">
    <w:name w:val="table of figures"/>
    <w:basedOn w:val="a"/>
    <w:next w:val="a"/>
    <w:uiPriority w:val="99"/>
    <w:unhideWhenUsed/>
    <w:qFormat/>
  </w:style>
  <w:style w:type="paragraph" w:customStyle="1" w:styleId="m1">
    <w:name w:val="m_1_Пункт"/>
    <w:basedOn w:val="a"/>
    <w:next w:val="a"/>
    <w:qFormat/>
    <w:pPr>
      <w:keepNext/>
      <w:numPr>
        <w:numId w:val="1"/>
      </w:numPr>
      <w:ind w:left="360" w:hanging="360"/>
      <w:jc w:val="both"/>
    </w:pPr>
    <w:rPr>
      <w:rFonts w:eastAsia="Times New Roman"/>
      <w:b/>
      <w:caps/>
    </w:rPr>
  </w:style>
  <w:style w:type="paragraph" w:customStyle="1" w:styleId="m2">
    <w:name w:val="m_2_Пункт"/>
    <w:basedOn w:val="a"/>
    <w:next w:val="a"/>
    <w:qFormat/>
    <w:pPr>
      <w:keepNext/>
      <w:numPr>
        <w:ilvl w:val="1"/>
        <w:numId w:val="1"/>
      </w:numPr>
      <w:tabs>
        <w:tab w:val="left" w:pos="510"/>
      </w:tabs>
      <w:ind w:left="574" w:hanging="432"/>
      <w:jc w:val="both"/>
    </w:pPr>
    <w:rPr>
      <w:rFonts w:eastAsia="Times New Roman"/>
      <w:b/>
    </w:rPr>
  </w:style>
  <w:style w:type="paragraph" w:customStyle="1" w:styleId="m3">
    <w:name w:val="m_3_Пункт"/>
    <w:basedOn w:val="a"/>
    <w:next w:val="a"/>
    <w:qFormat/>
    <w:pPr>
      <w:numPr>
        <w:ilvl w:val="2"/>
        <w:numId w:val="1"/>
      </w:numPr>
      <w:tabs>
        <w:tab w:val="clear" w:pos="720"/>
        <w:tab w:val="left" w:pos="360"/>
      </w:tabs>
      <w:ind w:left="1224" w:hanging="504"/>
      <w:jc w:val="both"/>
    </w:pPr>
    <w:rPr>
      <w:rFonts w:eastAsia="Times New Roman"/>
      <w:b/>
      <w:lang w:val="en-US"/>
    </w:rPr>
  </w:style>
  <w:style w:type="paragraph" w:customStyle="1" w:styleId="affd">
    <w:name w:val="Колонтитул"/>
    <w:basedOn w:val="a"/>
    <w:qFormat/>
  </w:style>
  <w:style w:type="paragraph" w:styleId="a8">
    <w:name w:val="header"/>
    <w:basedOn w:val="a"/>
    <w:link w:val="a7"/>
    <w:unhideWhenUsed/>
    <w:pPr>
      <w:tabs>
        <w:tab w:val="center" w:pos="4677"/>
        <w:tab w:val="right" w:pos="9355"/>
      </w:tabs>
    </w:pPr>
  </w:style>
  <w:style w:type="paragraph" w:styleId="aa">
    <w:name w:val="footer"/>
    <w:basedOn w:val="a"/>
    <w:link w:val="a9"/>
    <w:uiPriority w:val="99"/>
    <w:unhideWhenUsed/>
    <w:pPr>
      <w:tabs>
        <w:tab w:val="center" w:pos="4677"/>
        <w:tab w:val="right" w:pos="9355"/>
      </w:tabs>
    </w:pPr>
  </w:style>
  <w:style w:type="paragraph" w:styleId="af">
    <w:name w:val="annotation text"/>
    <w:basedOn w:val="a"/>
    <w:link w:val="ae"/>
    <w:uiPriority w:val="99"/>
    <w:unhideWhenUsed/>
    <w:qFormat/>
    <w:rPr>
      <w:rFonts w:eastAsia="Times New Roman"/>
      <w:sz w:val="20"/>
      <w:szCs w:val="20"/>
    </w:rPr>
  </w:style>
  <w:style w:type="paragraph" w:styleId="af1">
    <w:name w:val="annotation subject"/>
    <w:basedOn w:val="af"/>
    <w:next w:val="af"/>
    <w:link w:val="af0"/>
    <w:semiHidden/>
    <w:qFormat/>
    <w:rPr>
      <w:b/>
      <w:bCs/>
    </w:rPr>
  </w:style>
  <w:style w:type="paragraph" w:styleId="15">
    <w:name w:val="toc 1"/>
    <w:basedOn w:val="a"/>
    <w:next w:val="a"/>
    <w:uiPriority w:val="39"/>
    <w:unhideWhenUsed/>
    <w:pPr>
      <w:tabs>
        <w:tab w:val="right" w:leader="dot" w:pos="9345"/>
      </w:tabs>
      <w:spacing w:after="100"/>
    </w:pPr>
    <w:rPr>
      <w:rFonts w:eastAsia="Times New Roman"/>
    </w:rPr>
  </w:style>
  <w:style w:type="paragraph" w:styleId="af5">
    <w:name w:val="Balloon Text"/>
    <w:basedOn w:val="a"/>
    <w:link w:val="af4"/>
    <w:uiPriority w:val="99"/>
    <w:semiHidden/>
    <w:unhideWhenUsed/>
    <w:qFormat/>
    <w:rPr>
      <w:rFonts w:ascii="Tahoma" w:eastAsia="Times New Roman" w:hAnsi="Tahoma" w:cs="Tahoma"/>
      <w:sz w:val="16"/>
      <w:szCs w:val="16"/>
    </w:rPr>
  </w:style>
  <w:style w:type="paragraph" w:customStyle="1" w:styleId="FORMATTEXT">
    <w:name w:val=".FORMATTEXT"/>
    <w:uiPriority w:val="99"/>
    <w:qFormat/>
    <w:pPr>
      <w:widowControl w:val="0"/>
    </w:pPr>
    <w:rPr>
      <w:rFonts w:ascii="Times New Roman" w:eastAsiaTheme="minorEastAsia" w:hAnsi="Times New Roman" w:cs="Times New Roman"/>
      <w:sz w:val="24"/>
      <w:szCs w:val="24"/>
      <w:lang w:eastAsia="ru-RU"/>
    </w:rPr>
  </w:style>
  <w:style w:type="paragraph" w:customStyle="1" w:styleId="formattext0">
    <w:name w:val="formattext"/>
    <w:basedOn w:val="a"/>
    <w:qFormat/>
    <w:pPr>
      <w:spacing w:beforeAutospacing="1" w:afterAutospacing="1"/>
    </w:pPr>
    <w:rPr>
      <w:rFonts w:eastAsia="Times New Roman"/>
    </w:rPr>
  </w:style>
  <w:style w:type="paragraph" w:styleId="aff4">
    <w:name w:val="List Paragraph"/>
    <w:basedOn w:val="a"/>
    <w:link w:val="aff3"/>
    <w:uiPriority w:val="34"/>
    <w:qFormat/>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fe">
    <w:name w:val="."/>
    <w:uiPriority w:val="99"/>
    <w:qFormat/>
    <w:pPr>
      <w:widowControl w:val="0"/>
    </w:pPr>
    <w:rPr>
      <w:rFonts w:ascii="Times New Roman" w:eastAsiaTheme="minorEastAsia" w:hAnsi="Times New Roman" w:cs="Times New Roman"/>
      <w:sz w:val="24"/>
      <w:szCs w:val="24"/>
      <w:lang w:eastAsia="ru-RU"/>
    </w:rPr>
  </w:style>
  <w:style w:type="paragraph" w:styleId="af7">
    <w:name w:val="footnote text"/>
    <w:basedOn w:val="a"/>
    <w:link w:val="af6"/>
    <w:uiPriority w:val="99"/>
    <w:rPr>
      <w:rFonts w:eastAsia="Times New Roman"/>
      <w:sz w:val="20"/>
      <w:szCs w:val="20"/>
    </w:rPr>
  </w:style>
  <w:style w:type="paragraph" w:customStyle="1" w:styleId="Default">
    <w:name w:val="Default"/>
    <w:qFormat/>
    <w:rPr>
      <w:rFonts w:ascii="Times New Roman" w:eastAsia="Calibri" w:hAnsi="Times New Roman" w:cs="Times New Roman"/>
      <w:color w:val="000000"/>
      <w:sz w:val="24"/>
      <w:szCs w:val="24"/>
    </w:rPr>
  </w:style>
  <w:style w:type="paragraph" w:styleId="afff">
    <w:name w:val="Normal (Web)"/>
    <w:basedOn w:val="a"/>
    <w:uiPriority w:val="99"/>
    <w:unhideWhenUsed/>
    <w:qFormat/>
    <w:pPr>
      <w:spacing w:before="240" w:after="240"/>
    </w:pPr>
    <w:rPr>
      <w:rFonts w:eastAsia="Times New Roman"/>
      <w:color w:val="252525"/>
    </w:rPr>
  </w:style>
  <w:style w:type="paragraph" w:customStyle="1" w:styleId="ConsPlusCell">
    <w:name w:val="ConsPlusCell"/>
    <w:uiPriority w:val="99"/>
    <w:qFormat/>
    <w:rPr>
      <w:rFonts w:ascii="Arial" w:hAnsi="Arial"/>
      <w:sz w:val="24"/>
      <w:szCs w:val="24"/>
    </w:rPr>
  </w:style>
  <w:style w:type="paragraph" w:customStyle="1" w:styleId="ConsPlusNormal">
    <w:name w:val="ConsPlusNormal"/>
    <w:qFormat/>
    <w:pPr>
      <w:widowControl w:val="0"/>
    </w:pPr>
    <w:rPr>
      <w:rFonts w:ascii="Arial" w:eastAsiaTheme="minorEastAsia" w:hAnsi="Arial" w:cs="Arial"/>
      <w:sz w:val="20"/>
      <w:szCs w:val="20"/>
      <w:lang w:eastAsia="ru-RU"/>
    </w:rPr>
  </w:style>
  <w:style w:type="paragraph" w:customStyle="1" w:styleId="headertext">
    <w:name w:val="headertext"/>
    <w:basedOn w:val="a"/>
    <w:qFormat/>
    <w:pPr>
      <w:spacing w:beforeAutospacing="1" w:afterAutospacing="1"/>
    </w:pPr>
    <w:rPr>
      <w:rFonts w:eastAsia="Times New Roman"/>
    </w:rPr>
  </w:style>
  <w:style w:type="paragraph" w:styleId="afff0">
    <w:name w:val="toa heading"/>
    <w:basedOn w:val="a"/>
    <w:next w:val="a"/>
    <w:uiPriority w:val="99"/>
    <w:semiHidden/>
    <w:unhideWhenUsed/>
    <w:qFormat/>
    <w:pPr>
      <w:spacing w:before="120"/>
    </w:pPr>
    <w:rPr>
      <w:rFonts w:asciiTheme="majorHAnsi" w:eastAsiaTheme="majorEastAsia" w:hAnsiTheme="majorHAnsi" w:cstheme="majorBidi"/>
      <w:b/>
      <w:bCs/>
    </w:rPr>
  </w:style>
  <w:style w:type="paragraph" w:styleId="afff1">
    <w:name w:val="No Spacing"/>
    <w:uiPriority w:val="1"/>
    <w:qFormat/>
  </w:style>
  <w:style w:type="paragraph" w:styleId="afff2">
    <w:name w:val="Revision"/>
    <w:uiPriority w:val="99"/>
    <w:semiHidden/>
    <w:qFormat/>
    <w:rPr>
      <w:rFonts w:ascii="Times New Roman" w:eastAsia="Times New Roman" w:hAnsi="Times New Roman" w:cs="Times New Roman"/>
      <w:sz w:val="24"/>
      <w:szCs w:val="24"/>
      <w:lang w:eastAsia="ru-RU"/>
    </w:rPr>
  </w:style>
  <w:style w:type="paragraph" w:styleId="32">
    <w:name w:val="Body Text Indent 3"/>
    <w:basedOn w:val="a"/>
    <w:link w:val="31"/>
    <w:qFormat/>
    <w:pPr>
      <w:spacing w:after="120"/>
      <w:ind w:left="283"/>
    </w:pPr>
    <w:rPr>
      <w:rFonts w:eastAsia="Times New Roman"/>
      <w:sz w:val="16"/>
      <w:szCs w:val="16"/>
    </w:rPr>
  </w:style>
  <w:style w:type="paragraph" w:styleId="afd">
    <w:name w:val="endnote text"/>
    <w:basedOn w:val="a"/>
    <w:link w:val="afc"/>
    <w:uiPriority w:val="99"/>
    <w:semiHidden/>
    <w:unhideWhenUsed/>
    <w:rPr>
      <w:rFonts w:eastAsia="Times New Roman"/>
      <w:sz w:val="20"/>
      <w:szCs w:val="20"/>
    </w:rPr>
  </w:style>
  <w:style w:type="paragraph" w:customStyle="1" w:styleId="Style31">
    <w:name w:val="Style31"/>
    <w:basedOn w:val="a"/>
    <w:uiPriority w:val="99"/>
    <w:qFormat/>
    <w:pPr>
      <w:widowControl w:val="0"/>
      <w:spacing w:line="269" w:lineRule="exact"/>
      <w:jc w:val="both"/>
    </w:pPr>
    <w:rPr>
      <w:rFonts w:eastAsiaTheme="minorEastAsia"/>
    </w:rPr>
  </w:style>
  <w:style w:type="paragraph" w:customStyle="1" w:styleId="Style13">
    <w:name w:val="Style13"/>
    <w:basedOn w:val="a"/>
    <w:uiPriority w:val="99"/>
    <w:qFormat/>
    <w:pPr>
      <w:widowControl w:val="0"/>
      <w:spacing w:line="274" w:lineRule="exact"/>
      <w:ind w:firstLine="677"/>
      <w:jc w:val="both"/>
    </w:pPr>
    <w:rPr>
      <w:rFonts w:eastAsiaTheme="minorEastAsia"/>
    </w:rPr>
  </w:style>
  <w:style w:type="paragraph" w:customStyle="1" w:styleId="24">
    <w:name w:val="Основной текст (2)"/>
    <w:basedOn w:val="a"/>
    <w:link w:val="23"/>
    <w:qFormat/>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3">
    <w:name w:val="Заголовок №1"/>
    <w:basedOn w:val="a"/>
    <w:link w:val="12"/>
    <w:uiPriority w:val="99"/>
    <w:qFormat/>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paragraph" w:customStyle="1" w:styleId="CharChar">
    <w:name w:val="Char Char"/>
    <w:basedOn w:val="a"/>
    <w:qFormat/>
    <w:pPr>
      <w:spacing w:after="160" w:line="240" w:lineRule="exact"/>
      <w:jc w:val="both"/>
    </w:pPr>
    <w:rPr>
      <w:rFonts w:ascii="Verdana" w:eastAsia="Times New Roman" w:hAnsi="Verdana" w:cs="Verdana"/>
      <w:sz w:val="20"/>
      <w:szCs w:val="20"/>
      <w:lang w:val="en-US" w:eastAsia="en-US"/>
    </w:rPr>
  </w:style>
  <w:style w:type="paragraph" w:styleId="27">
    <w:name w:val="toc 2"/>
    <w:basedOn w:val="a"/>
    <w:next w:val="a"/>
    <w:uiPriority w:val="39"/>
    <w:unhideWhenUsed/>
    <w:pPr>
      <w:spacing w:after="100"/>
      <w:ind w:left="240"/>
    </w:pPr>
    <w:rPr>
      <w:rFonts w:eastAsia="Times New Roman"/>
    </w:rPr>
  </w:style>
  <w:style w:type="paragraph" w:customStyle="1" w:styleId="ConsPlusTitle">
    <w:name w:val="ConsPlusTitle"/>
    <w:qFormat/>
    <w:pPr>
      <w:widowControl w:val="0"/>
    </w:pPr>
    <w:rPr>
      <w:rFonts w:eastAsia="Times New Roman" w:cs="Calibri"/>
      <w:b/>
      <w:szCs w:val="20"/>
      <w:lang w:eastAsia="ru-RU"/>
    </w:rPr>
  </w:style>
  <w:style w:type="paragraph" w:styleId="afff3">
    <w:name w:val="TOC Heading"/>
    <w:basedOn w:val="1"/>
    <w:next w:val="a"/>
    <w:uiPriority w:val="39"/>
    <w:semiHidden/>
    <w:unhideWhenUsed/>
    <w:qFormat/>
    <w:pPr>
      <w:spacing w:line="276" w:lineRule="auto"/>
      <w:outlineLvl w:val="9"/>
    </w:pPr>
  </w:style>
  <w:style w:type="paragraph" w:customStyle="1" w:styleId="m">
    <w:name w:val="m_ПростойТекст"/>
    <w:basedOn w:val="a"/>
    <w:link w:val="mChar"/>
    <w:qFormat/>
    <w:pPr>
      <w:jc w:val="both"/>
    </w:pPr>
    <w:rPr>
      <w:rFonts w:eastAsia="Times New Roman"/>
    </w:rPr>
  </w:style>
  <w:style w:type="paragraph" w:customStyle="1" w:styleId="m0">
    <w:name w:val="m_ТекстТаблицы"/>
    <w:basedOn w:val="m"/>
    <w:qFormat/>
    <w:pPr>
      <w:jc w:val="left"/>
    </w:pPr>
    <w:rPr>
      <w:sz w:val="20"/>
    </w:rPr>
  </w:style>
  <w:style w:type="paragraph" w:customStyle="1" w:styleId="m4">
    <w:name w:val="m_ПромШапка"/>
    <w:basedOn w:val="m0"/>
    <w:qFormat/>
    <w:pPr>
      <w:keepNext/>
      <w:jc w:val="center"/>
    </w:pPr>
    <w:rPr>
      <w:b/>
      <w:bCs/>
    </w:rPr>
  </w:style>
  <w:style w:type="paragraph" w:customStyle="1" w:styleId="m5">
    <w:name w:val="m_ШапкаТаблицы"/>
    <w:basedOn w:val="m"/>
    <w:qFormat/>
    <w:pPr>
      <w:keepNext/>
      <w:shd w:val="clear" w:color="auto" w:fill="D9D9D9"/>
      <w:jc w:val="center"/>
    </w:pPr>
    <w:rPr>
      <w:b/>
      <w:sz w:val="20"/>
    </w:rPr>
  </w:style>
  <w:style w:type="paragraph" w:customStyle="1" w:styleId="26">
    <w:name w:val="Заголовок №2"/>
    <w:basedOn w:val="a"/>
    <w:link w:val="25"/>
    <w:uiPriority w:val="99"/>
    <w:qFormat/>
    <w:pPr>
      <w:shd w:val="clear" w:color="auto" w:fill="FFFFFF"/>
      <w:spacing w:after="240" w:line="240" w:lineRule="atLeast"/>
      <w:outlineLvl w:val="1"/>
    </w:pPr>
    <w:rPr>
      <w:rFonts w:eastAsia="Arial Unicode MS"/>
      <w:b/>
      <w:bCs/>
      <w:sz w:val="22"/>
      <w:szCs w:val="22"/>
    </w:rPr>
  </w:style>
  <w:style w:type="paragraph" w:customStyle="1" w:styleId="310">
    <w:name w:val="Основной текст (3)1"/>
    <w:basedOn w:val="a"/>
    <w:link w:val="33"/>
    <w:qFormat/>
    <w:pPr>
      <w:shd w:val="clear" w:color="auto" w:fill="FFFFFF"/>
      <w:spacing w:before="60" w:line="240" w:lineRule="atLeast"/>
    </w:pPr>
    <w:rPr>
      <w:rFonts w:eastAsiaTheme="minorHAnsi"/>
      <w:b/>
      <w:bCs/>
      <w:sz w:val="22"/>
      <w:szCs w:val="22"/>
      <w:lang w:eastAsia="en-US"/>
    </w:rPr>
  </w:style>
  <w:style w:type="paragraph" w:customStyle="1" w:styleId="62">
    <w:name w:val="Основной текст (6)"/>
    <w:basedOn w:val="a"/>
    <w:link w:val="61"/>
    <w:uiPriority w:val="99"/>
    <w:qFormat/>
    <w:pPr>
      <w:shd w:val="clear" w:color="auto" w:fill="FFFFFF"/>
      <w:spacing w:before="6360" w:line="240" w:lineRule="atLeast"/>
    </w:pPr>
    <w:rPr>
      <w:rFonts w:eastAsiaTheme="minorHAnsi"/>
      <w:sz w:val="11"/>
      <w:szCs w:val="11"/>
      <w:lang w:eastAsia="en-US"/>
    </w:rPr>
  </w:style>
  <w:style w:type="paragraph" w:customStyle="1" w:styleId="14">
    <w:name w:val="Основной текст1"/>
    <w:basedOn w:val="a"/>
    <w:link w:val="aff8"/>
    <w:qFormat/>
    <w:pPr>
      <w:shd w:val="clear" w:color="auto" w:fill="FFFFFF"/>
      <w:spacing w:line="240" w:lineRule="atLeast"/>
      <w:jc w:val="both"/>
    </w:pPr>
    <w:rPr>
      <w:rFonts w:asciiTheme="minorHAnsi" w:eastAsia="Times New Roman" w:hAnsiTheme="minorHAnsi"/>
      <w:spacing w:val="6"/>
      <w:sz w:val="21"/>
      <w:szCs w:val="21"/>
      <w:lang w:eastAsia="en-US"/>
    </w:rPr>
  </w:style>
  <w:style w:type="paragraph" w:customStyle="1" w:styleId="Style10">
    <w:name w:val="Style10"/>
    <w:basedOn w:val="a"/>
    <w:uiPriority w:val="99"/>
    <w:qFormat/>
    <w:pPr>
      <w:widowControl w:val="0"/>
    </w:pPr>
    <w:rPr>
      <w:rFonts w:ascii="Calibri" w:eastAsia="Arial Unicode MS" w:hAnsi="Calibri"/>
    </w:rPr>
  </w:style>
  <w:style w:type="paragraph" w:customStyle="1" w:styleId="16">
    <w:name w:val="Без интервала1"/>
    <w:qFormat/>
    <w:pPr>
      <w:spacing w:line="100" w:lineRule="atLeast"/>
    </w:pPr>
    <w:rPr>
      <w:rFonts w:eastAsia="SimSun" w:cs="Calibri"/>
      <w:lang w:eastAsia="ar-SA"/>
    </w:rPr>
  </w:style>
  <w:style w:type="paragraph" w:customStyle="1" w:styleId="afff4">
    <w:name w:val="Содержимое таблицы"/>
    <w:basedOn w:val="a"/>
    <w:qFormat/>
    <w:pPr>
      <w:widowControl w:val="0"/>
      <w:suppressLineNumbers/>
    </w:pPr>
  </w:style>
  <w:style w:type="paragraph" w:customStyle="1" w:styleId="afff5">
    <w:name w:val="Заголовок таблицы"/>
    <w:basedOn w:val="afff4"/>
    <w:qFormat/>
    <w:pPr>
      <w:jc w:val="center"/>
    </w:pPr>
    <w:rPr>
      <w:b/>
      <w:bCs/>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7">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8">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5">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45A8D" w:themeColor="accent5"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416429" w:themeColor="accent6"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000000"/>
          <w:left w:val="none" w:sz="0" w:space="0" w:color="000000"/>
          <w:bottom w:val="single" w:sz="4" w:space="0" w:color="000000" w:themeColor="text1"/>
          <w:right w:val="none" w:sz="0"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000000"/>
          <w:left w:val="none" w:sz="0" w:space="0" w:color="000000"/>
          <w:bottom w:val="none" w:sz="0"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000000"/>
          <w:left w:val="single" w:sz="4" w:space="0" w:color="000000" w:themeColor="text1"/>
          <w:bottom w:val="none" w:sz="0" w:space="0" w:color="000000"/>
          <w:right w:val="none" w:sz="0"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000000"/>
          <w:left w:val="none" w:sz="0" w:space="0" w:color="000000"/>
          <w:bottom w:val="single" w:sz="4" w:space="0" w:color="ED7D31" w:themeColor="accent2"/>
          <w:right w:val="none" w:sz="0"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000000"/>
          <w:left w:val="none" w:sz="0" w:space="0" w:color="000000"/>
          <w:bottom w:val="none" w:sz="0"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000000"/>
          <w:left w:val="single" w:sz="4" w:space="0" w:color="ED7D31" w:themeColor="accent2"/>
          <w:bottom w:val="none" w:sz="0" w:space="0" w:color="000000"/>
          <w:right w:val="none" w:sz="0"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000000"/>
          <w:left w:val="none" w:sz="0" w:space="0" w:color="000000"/>
          <w:bottom w:val="single" w:sz="4" w:space="0" w:color="A5A5A5" w:themeColor="accent3"/>
          <w:right w:val="none" w:sz="0"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000000"/>
          <w:left w:val="none" w:sz="0" w:space="0" w:color="000000"/>
          <w:bottom w:val="none" w:sz="0"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000000"/>
          <w:left w:val="single" w:sz="4" w:space="0" w:color="A5A5A5" w:themeColor="accent3"/>
          <w:bottom w:val="none" w:sz="0" w:space="0" w:color="000000"/>
          <w:right w:val="none" w:sz="0"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000000"/>
          <w:left w:val="none" w:sz="0" w:space="0" w:color="000000"/>
          <w:bottom w:val="single" w:sz="4" w:space="0" w:color="FFC000" w:themeColor="accent4"/>
          <w:right w:val="none" w:sz="0"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000000"/>
          <w:left w:val="none" w:sz="0" w:space="0" w:color="000000"/>
          <w:bottom w:val="none" w:sz="0"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000000"/>
          <w:left w:val="single" w:sz="4" w:space="0" w:color="FFC000" w:themeColor="accent4"/>
          <w:bottom w:val="none" w:sz="0" w:space="0" w:color="000000"/>
          <w:right w:val="none" w:sz="0"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000000"/>
          <w:left w:val="none" w:sz="0" w:space="0" w:color="000000"/>
          <w:bottom w:val="single" w:sz="4" w:space="0" w:color="5B9BD5" w:themeColor="accent5"/>
          <w:right w:val="none" w:sz="0"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000000"/>
          <w:left w:val="none" w:sz="0" w:space="0" w:color="000000"/>
          <w:bottom w:val="none" w:sz="0"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000000"/>
          <w:left w:val="single" w:sz="4" w:space="0" w:color="5B9BD5" w:themeColor="accent5"/>
          <w:bottom w:val="none" w:sz="0" w:space="0" w:color="000000"/>
          <w:right w:val="none" w:sz="0" w:space="0" w:color="00000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000000"/>
          <w:left w:val="none" w:sz="0" w:space="0" w:color="000000"/>
          <w:bottom w:val="single" w:sz="4" w:space="0" w:color="70AD47" w:themeColor="accent6"/>
          <w:right w:val="none" w:sz="0"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000000"/>
          <w:bottom w:val="none" w:sz="0" w:space="0" w:color="000000"/>
          <w:right w:val="none" w:sz="0"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000000"/>
          <w:left w:val="none" w:sz="0" w:space="0" w:color="000000"/>
          <w:bottom w:val="none" w:sz="0"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000000"/>
          <w:left w:val="single" w:sz="4" w:space="0" w:color="70AD47" w:themeColor="accent6"/>
          <w:bottom w:val="none" w:sz="0" w:space="0" w:color="000000"/>
          <w:right w:val="none" w:sz="0"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29">
    <w:name w:val="Сетка таблицы2"/>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basedOn w:val="a1"/>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812CC-12D1-4206-825E-BAE4A2F59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11</Pages>
  <Words>4102</Words>
  <Characters>23385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dc:description/>
  <cp:lastModifiedBy>Краснова Диана Николаевна</cp:lastModifiedBy>
  <cp:revision>53</cp:revision>
  <dcterms:created xsi:type="dcterms:W3CDTF">2023-11-07T11:07:00Z</dcterms:created>
  <dcterms:modified xsi:type="dcterms:W3CDTF">2025-06-10T13:27:00Z</dcterms:modified>
  <dc:language>ru-RU</dc:language>
</cp:coreProperties>
</file>